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64" w:rsidRPr="004739A1" w:rsidRDefault="009B0E64" w:rsidP="00B965E6">
      <w:pPr>
        <w:pStyle w:val="1"/>
        <w:spacing w:line="276" w:lineRule="auto"/>
        <w:jc w:val="center"/>
        <w:rPr>
          <w:b/>
        </w:rPr>
      </w:pPr>
      <w:r w:rsidRPr="004739A1">
        <w:rPr>
          <w:b/>
        </w:rPr>
        <w:t>ПОЛОЖЕНИЕ</w:t>
      </w:r>
    </w:p>
    <w:p w:rsidR="007F4819" w:rsidRDefault="00B83633" w:rsidP="003553C3">
      <w:pPr>
        <w:pStyle w:val="a3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996B80">
        <w:rPr>
          <w:b/>
          <w:sz w:val="32"/>
          <w:szCs w:val="32"/>
        </w:rPr>
        <w:t xml:space="preserve"> </w:t>
      </w:r>
      <w:r w:rsidR="007F4819">
        <w:rPr>
          <w:b/>
          <w:sz w:val="32"/>
          <w:szCs w:val="32"/>
        </w:rPr>
        <w:t>Регионально</w:t>
      </w:r>
      <w:r w:rsidR="007F07AF">
        <w:rPr>
          <w:b/>
          <w:sz w:val="32"/>
          <w:szCs w:val="32"/>
        </w:rPr>
        <w:t>м конкурсе</w:t>
      </w:r>
    </w:p>
    <w:p w:rsidR="009105E8" w:rsidRPr="007F4819" w:rsidRDefault="007F4819" w:rsidP="00B965E6">
      <w:pPr>
        <w:pStyle w:val="a3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исполнителей народной песни «Родные напевы»</w:t>
      </w:r>
    </w:p>
    <w:p w:rsidR="003553C3" w:rsidRDefault="003553C3" w:rsidP="00B965E6">
      <w:pPr>
        <w:pStyle w:val="a3"/>
        <w:spacing w:line="276" w:lineRule="auto"/>
        <w:ind w:firstLine="708"/>
        <w:rPr>
          <w:b/>
          <w:i/>
          <w:sz w:val="32"/>
          <w:szCs w:val="32"/>
        </w:rPr>
      </w:pPr>
    </w:p>
    <w:p w:rsidR="00AB0546" w:rsidRDefault="00D603C7" w:rsidP="002B0ABE">
      <w:pPr>
        <w:pStyle w:val="a3"/>
        <w:spacing w:line="276" w:lineRule="auto"/>
      </w:pPr>
      <w:r>
        <w:rPr>
          <w:b/>
          <w:bCs/>
          <w:i/>
          <w:color w:val="000000"/>
          <w:spacing w:val="-5"/>
          <w:szCs w:val="28"/>
        </w:rPr>
        <w:t xml:space="preserve">1. </w:t>
      </w:r>
      <w:r w:rsidR="006E2BE2">
        <w:rPr>
          <w:b/>
          <w:bCs/>
          <w:i/>
          <w:color w:val="000000"/>
          <w:spacing w:val="-5"/>
          <w:szCs w:val="28"/>
        </w:rPr>
        <w:t>Учредители и организаторы</w:t>
      </w:r>
    </w:p>
    <w:p w:rsidR="00AB0546" w:rsidRDefault="006E2BE2" w:rsidP="006E2BE2">
      <w:pPr>
        <w:pStyle w:val="a4"/>
        <w:spacing w:line="276" w:lineRule="auto"/>
        <w:ind w:left="0" w:firstLine="0"/>
        <w:jc w:val="left"/>
      </w:pPr>
      <w:r>
        <w:t xml:space="preserve">- </w:t>
      </w:r>
      <w:r w:rsidR="00AB0546">
        <w:t xml:space="preserve">Министерство </w:t>
      </w:r>
      <w:r w:rsidR="00B83633">
        <w:t>по культуре и туризму</w:t>
      </w:r>
      <w:r w:rsidR="00AB0546">
        <w:t xml:space="preserve"> Калининградской области</w:t>
      </w:r>
      <w:r w:rsidR="007F07AF">
        <w:t>;</w:t>
      </w:r>
    </w:p>
    <w:p w:rsidR="00AB0546" w:rsidRDefault="00AB0546" w:rsidP="006E2BE2">
      <w:pPr>
        <w:pStyle w:val="a4"/>
        <w:spacing w:line="276" w:lineRule="auto"/>
        <w:ind w:left="0" w:firstLine="0"/>
        <w:jc w:val="left"/>
      </w:pPr>
      <w:r>
        <w:t>- Государственное бюджетное учреждение культуры «Обла</w:t>
      </w:r>
      <w:r w:rsidR="007F07AF">
        <w:t>стной Дом народного творчества».</w:t>
      </w:r>
    </w:p>
    <w:p w:rsidR="00AB0546" w:rsidRPr="00AB0546" w:rsidRDefault="00AB0546" w:rsidP="00B965E6">
      <w:pPr>
        <w:pStyle w:val="a3"/>
        <w:spacing w:line="276" w:lineRule="auto"/>
        <w:jc w:val="left"/>
        <w:rPr>
          <w:b/>
          <w:bCs/>
          <w:color w:val="000000"/>
          <w:spacing w:val="-5"/>
          <w:szCs w:val="28"/>
        </w:rPr>
      </w:pPr>
    </w:p>
    <w:p w:rsidR="009B0E64" w:rsidRDefault="00D603C7" w:rsidP="002B0ABE">
      <w:pPr>
        <w:pStyle w:val="2"/>
        <w:spacing w:line="276" w:lineRule="auto"/>
        <w:ind w:left="0" w:firstLine="0"/>
        <w:rPr>
          <w:b w:val="0"/>
          <w:bCs w:val="0"/>
          <w:i w:val="0"/>
          <w:iCs w:val="0"/>
        </w:rPr>
      </w:pPr>
      <w:r w:rsidRPr="00D603C7">
        <w:rPr>
          <w:bCs w:val="0"/>
          <w:iCs w:val="0"/>
        </w:rPr>
        <w:t>2</w:t>
      </w:r>
      <w:r w:rsidRPr="00D603C7">
        <w:t xml:space="preserve">. </w:t>
      </w:r>
      <w:r w:rsidR="009B0E64" w:rsidRPr="00D603C7">
        <w:t xml:space="preserve">Цели </w:t>
      </w:r>
      <w:r w:rsidR="00B965E6">
        <w:t xml:space="preserve">и задачи </w:t>
      </w:r>
      <w:r w:rsidR="009B0E64" w:rsidRPr="00D603C7">
        <w:t>конкурса</w:t>
      </w:r>
    </w:p>
    <w:p w:rsidR="00B965E6" w:rsidRDefault="006E2BE2" w:rsidP="002C3601">
      <w:pPr>
        <w:pStyle w:val="3"/>
        <w:spacing w:line="276" w:lineRule="auto"/>
        <w:ind w:left="0" w:firstLine="0"/>
      </w:pPr>
      <w:r w:rsidRPr="006E2BE2">
        <w:t>- сохранение и преемственность народных исполнительских традиций;</w:t>
      </w:r>
    </w:p>
    <w:p w:rsidR="00F32A6D" w:rsidRPr="00F32A6D" w:rsidRDefault="00F32A6D" w:rsidP="002C3601">
      <w:pPr>
        <w:pStyle w:val="3"/>
        <w:spacing w:line="276" w:lineRule="auto"/>
        <w:ind w:left="0" w:firstLine="0"/>
      </w:pPr>
      <w:r>
        <w:t xml:space="preserve">- </w:t>
      </w:r>
      <w:r w:rsidR="006E2BE2" w:rsidRPr="006E2BE2">
        <w:t>выявление и поддержка самобытных творческих коллективов и талантливых солистов-исполнителей</w:t>
      </w:r>
      <w:r>
        <w:t>;</w:t>
      </w:r>
    </w:p>
    <w:p w:rsidR="00A35477" w:rsidRDefault="00415E90" w:rsidP="002C3601">
      <w:pPr>
        <w:pStyle w:val="3"/>
        <w:spacing w:line="276" w:lineRule="auto"/>
        <w:ind w:left="0" w:firstLine="0"/>
      </w:pPr>
      <w:r>
        <w:t xml:space="preserve">- </w:t>
      </w:r>
      <w:r w:rsidR="008E6279">
        <w:t>повышение</w:t>
      </w:r>
      <w:r w:rsidR="002B7768">
        <w:t xml:space="preserve"> уровня исполн</w:t>
      </w:r>
      <w:r w:rsidR="007B4BC4">
        <w:t xml:space="preserve">ительского мастерства </w:t>
      </w:r>
      <w:r w:rsidR="006E2BE2">
        <w:t>народно-певческих и фольклорных коллективов,</w:t>
      </w:r>
      <w:r w:rsidR="009B6416">
        <w:t xml:space="preserve"> солистов</w:t>
      </w:r>
      <w:r w:rsidR="006E2BE2">
        <w:t xml:space="preserve"> – исполнителей народной песни</w:t>
      </w:r>
      <w:r w:rsidR="00F32A6D">
        <w:t>;</w:t>
      </w:r>
    </w:p>
    <w:p w:rsidR="006E2BE2" w:rsidRPr="006E2BE2" w:rsidRDefault="006E2BE2" w:rsidP="002C3601">
      <w:pPr>
        <w:spacing w:line="276" w:lineRule="auto"/>
        <w:jc w:val="both"/>
      </w:pPr>
      <w:r w:rsidRPr="008A14F1">
        <w:rPr>
          <w:sz w:val="28"/>
          <w:szCs w:val="28"/>
        </w:rPr>
        <w:t>- эстетическое, нравственное и духовное воспитание подрастающего поколения на лучши</w:t>
      </w:r>
      <w:r>
        <w:rPr>
          <w:sz w:val="28"/>
          <w:szCs w:val="28"/>
        </w:rPr>
        <w:t>х образцах народного искусства;</w:t>
      </w:r>
    </w:p>
    <w:p w:rsidR="00A35477" w:rsidRDefault="00A35477" w:rsidP="002C3601">
      <w:pPr>
        <w:pStyle w:val="3"/>
        <w:spacing w:line="276" w:lineRule="auto"/>
        <w:ind w:left="0" w:firstLine="0"/>
      </w:pPr>
      <w:r>
        <w:t xml:space="preserve">- </w:t>
      </w:r>
      <w:r w:rsidR="008E6279">
        <w:t>популяризация</w:t>
      </w:r>
      <w:r w:rsidR="00F32A6D">
        <w:t xml:space="preserve"> народного песенного творчества</w:t>
      </w:r>
      <w:r w:rsidR="008E6279">
        <w:t xml:space="preserve"> и традиционной культуры народов России</w:t>
      </w:r>
      <w:r w:rsidR="00F32A6D">
        <w:t>.</w:t>
      </w:r>
    </w:p>
    <w:p w:rsidR="00F32A6D" w:rsidRPr="00F32A6D" w:rsidRDefault="00F32A6D" w:rsidP="00B965E6">
      <w:pPr>
        <w:spacing w:line="276" w:lineRule="auto"/>
        <w:jc w:val="both"/>
      </w:pPr>
    </w:p>
    <w:p w:rsidR="003553C3" w:rsidRDefault="003553C3" w:rsidP="002B0ABE">
      <w:pPr>
        <w:pStyle w:val="4"/>
        <w:spacing w:line="276" w:lineRule="auto"/>
        <w:rPr>
          <w:szCs w:val="28"/>
        </w:rPr>
      </w:pPr>
      <w:r>
        <w:rPr>
          <w:bCs w:val="0"/>
          <w:iCs w:val="0"/>
        </w:rPr>
        <w:t>3. Время и место проведения</w:t>
      </w:r>
    </w:p>
    <w:p w:rsidR="003553C3" w:rsidRPr="003553C3" w:rsidRDefault="003553C3" w:rsidP="002B0A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17 апреля 2022 года в МАУ Дворец культуры «М</w:t>
      </w:r>
      <w:r w:rsidR="002B0ABE">
        <w:rPr>
          <w:sz w:val="28"/>
          <w:szCs w:val="28"/>
        </w:rPr>
        <w:t xml:space="preserve">ашиностроитель» (г. Калининград, ул. </w:t>
      </w:r>
      <w:proofErr w:type="spellStart"/>
      <w:r w:rsidR="002B0ABE">
        <w:rPr>
          <w:sz w:val="28"/>
          <w:szCs w:val="28"/>
        </w:rPr>
        <w:t>Карташева</w:t>
      </w:r>
      <w:proofErr w:type="spellEnd"/>
      <w:r w:rsidR="002B0ABE">
        <w:rPr>
          <w:sz w:val="28"/>
          <w:szCs w:val="28"/>
        </w:rPr>
        <w:t>, 111).</w:t>
      </w:r>
    </w:p>
    <w:p w:rsidR="003553C3" w:rsidRDefault="003553C3" w:rsidP="003553C3"/>
    <w:p w:rsidR="009B0E64" w:rsidRDefault="003553C3" w:rsidP="002B0ABE">
      <w:pPr>
        <w:pStyle w:val="4"/>
        <w:spacing w:line="276" w:lineRule="auto"/>
      </w:pPr>
      <w:r>
        <w:t>4</w:t>
      </w:r>
      <w:r w:rsidR="00D603C7">
        <w:t xml:space="preserve">. </w:t>
      </w:r>
      <w:r w:rsidR="00B965E6" w:rsidRPr="00B965E6">
        <w:t>Услов</w:t>
      </w:r>
      <w:r>
        <w:t>ия участия и порядок проведения</w:t>
      </w:r>
    </w:p>
    <w:p w:rsidR="00B965E6" w:rsidRDefault="00685FE8" w:rsidP="002C3601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DA45EB">
        <w:rPr>
          <w:sz w:val="28"/>
        </w:rPr>
        <w:t xml:space="preserve">конкурсе </w:t>
      </w:r>
      <w:r w:rsidR="009B0E64">
        <w:rPr>
          <w:sz w:val="28"/>
        </w:rPr>
        <w:t>принимают участие</w:t>
      </w:r>
      <w:r w:rsidR="00691590">
        <w:rPr>
          <w:sz w:val="28"/>
        </w:rPr>
        <w:t xml:space="preserve"> </w:t>
      </w:r>
      <w:r w:rsidR="00B965E6">
        <w:rPr>
          <w:sz w:val="28"/>
        </w:rPr>
        <w:t xml:space="preserve">народно-певческие, </w:t>
      </w:r>
      <w:r w:rsidR="007F4819">
        <w:rPr>
          <w:sz w:val="28"/>
        </w:rPr>
        <w:t xml:space="preserve">фольклорные </w:t>
      </w:r>
      <w:r w:rsidR="00C2394C">
        <w:rPr>
          <w:sz w:val="28"/>
        </w:rPr>
        <w:t xml:space="preserve">коллективы и </w:t>
      </w:r>
      <w:r w:rsidR="00B965E6">
        <w:rPr>
          <w:sz w:val="28"/>
        </w:rPr>
        <w:t xml:space="preserve">отдельные </w:t>
      </w:r>
      <w:r w:rsidR="008E6279">
        <w:rPr>
          <w:sz w:val="28"/>
        </w:rPr>
        <w:t>исполнители</w:t>
      </w:r>
      <w:r w:rsidR="00977B52">
        <w:rPr>
          <w:sz w:val="28"/>
        </w:rPr>
        <w:t xml:space="preserve"> </w:t>
      </w:r>
      <w:r w:rsidR="007F4819">
        <w:rPr>
          <w:sz w:val="28"/>
        </w:rPr>
        <w:t>вне зависимости от ведомственной принадлежности</w:t>
      </w:r>
      <w:r w:rsidR="001751B1">
        <w:rPr>
          <w:sz w:val="28"/>
        </w:rPr>
        <w:t>.</w:t>
      </w:r>
    </w:p>
    <w:p w:rsidR="0014516E" w:rsidRPr="0014516E" w:rsidRDefault="00F04AB4" w:rsidP="002C3601">
      <w:pPr>
        <w:spacing w:line="276" w:lineRule="auto"/>
        <w:ind w:firstLine="567"/>
        <w:jc w:val="both"/>
        <w:rPr>
          <w:sz w:val="28"/>
        </w:rPr>
      </w:pPr>
      <w:r w:rsidRPr="0014516E">
        <w:rPr>
          <w:sz w:val="28"/>
        </w:rPr>
        <w:t>Конкурс проводится по номинациям:</w:t>
      </w:r>
    </w:p>
    <w:p w:rsidR="003363ED" w:rsidRDefault="00F04AB4" w:rsidP="002C36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65E6">
        <w:rPr>
          <w:sz w:val="28"/>
          <w:szCs w:val="28"/>
        </w:rPr>
        <w:t>«</w:t>
      </w:r>
      <w:r w:rsidR="00685FE8" w:rsidRPr="0014516E">
        <w:rPr>
          <w:b/>
          <w:sz w:val="28"/>
          <w:szCs w:val="28"/>
        </w:rPr>
        <w:t>Н</w:t>
      </w:r>
      <w:r w:rsidR="0014516E">
        <w:rPr>
          <w:b/>
          <w:sz w:val="28"/>
          <w:szCs w:val="28"/>
        </w:rPr>
        <w:t>ародный</w:t>
      </w:r>
      <w:r w:rsidR="003363ED" w:rsidRPr="0014516E">
        <w:rPr>
          <w:b/>
          <w:sz w:val="28"/>
          <w:szCs w:val="28"/>
        </w:rPr>
        <w:t xml:space="preserve"> хор</w:t>
      </w:r>
      <w:r w:rsidR="00B965E6">
        <w:rPr>
          <w:b/>
          <w:sz w:val="28"/>
          <w:szCs w:val="28"/>
        </w:rPr>
        <w:t>»</w:t>
      </w:r>
      <w:r w:rsidR="003363ED" w:rsidRPr="003363ED">
        <w:rPr>
          <w:sz w:val="28"/>
          <w:szCs w:val="28"/>
        </w:rPr>
        <w:t xml:space="preserve"> (</w:t>
      </w:r>
      <w:r>
        <w:rPr>
          <w:sz w:val="28"/>
          <w:szCs w:val="28"/>
        </w:rPr>
        <w:t>не менее 13 человек</w:t>
      </w:r>
      <w:r w:rsidR="005C1279">
        <w:rPr>
          <w:sz w:val="28"/>
          <w:szCs w:val="28"/>
        </w:rPr>
        <w:t>)</w:t>
      </w:r>
      <w:r w:rsidR="008E6279">
        <w:rPr>
          <w:sz w:val="28"/>
          <w:szCs w:val="28"/>
        </w:rPr>
        <w:t>;</w:t>
      </w:r>
    </w:p>
    <w:p w:rsidR="006E2A41" w:rsidRDefault="00F04AB4" w:rsidP="002C36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14516E">
        <w:rPr>
          <w:sz w:val="28"/>
          <w:szCs w:val="28"/>
        </w:rPr>
        <w:t xml:space="preserve"> </w:t>
      </w:r>
      <w:r w:rsidR="00B965E6">
        <w:rPr>
          <w:sz w:val="28"/>
          <w:szCs w:val="28"/>
        </w:rPr>
        <w:t>«</w:t>
      </w:r>
      <w:r w:rsidR="00B965E6">
        <w:rPr>
          <w:b/>
          <w:sz w:val="28"/>
          <w:szCs w:val="28"/>
        </w:rPr>
        <w:t>А</w:t>
      </w:r>
      <w:r w:rsidR="0014516E">
        <w:rPr>
          <w:b/>
          <w:sz w:val="28"/>
          <w:szCs w:val="28"/>
        </w:rPr>
        <w:t>нсамбль</w:t>
      </w:r>
      <w:r w:rsidR="005A2A7A" w:rsidRPr="0014516E">
        <w:rPr>
          <w:b/>
          <w:sz w:val="28"/>
          <w:szCs w:val="28"/>
        </w:rPr>
        <w:t xml:space="preserve"> народно</w:t>
      </w:r>
      <w:r w:rsidR="008E6279">
        <w:rPr>
          <w:b/>
          <w:sz w:val="28"/>
          <w:szCs w:val="28"/>
        </w:rPr>
        <w:t>й</w:t>
      </w:r>
      <w:r w:rsidR="005A2A7A" w:rsidRPr="0014516E">
        <w:rPr>
          <w:b/>
          <w:sz w:val="28"/>
          <w:szCs w:val="28"/>
        </w:rPr>
        <w:t xml:space="preserve"> пе</w:t>
      </w:r>
      <w:r w:rsidR="008E6279">
        <w:rPr>
          <w:b/>
          <w:sz w:val="28"/>
          <w:szCs w:val="28"/>
        </w:rPr>
        <w:t>сни»</w:t>
      </w:r>
      <w:r w:rsidR="00A35477">
        <w:rPr>
          <w:sz w:val="28"/>
          <w:szCs w:val="28"/>
        </w:rPr>
        <w:t xml:space="preserve"> (</w:t>
      </w:r>
      <w:r w:rsidR="00276085">
        <w:rPr>
          <w:sz w:val="28"/>
          <w:szCs w:val="28"/>
        </w:rPr>
        <w:t>от</w:t>
      </w:r>
      <w:r w:rsidR="00A35477">
        <w:rPr>
          <w:sz w:val="28"/>
          <w:szCs w:val="28"/>
        </w:rPr>
        <w:t xml:space="preserve"> </w:t>
      </w:r>
      <w:r w:rsidR="00ED30C8">
        <w:rPr>
          <w:sz w:val="28"/>
          <w:szCs w:val="28"/>
        </w:rPr>
        <w:t>2</w:t>
      </w:r>
      <w:r>
        <w:rPr>
          <w:sz w:val="28"/>
          <w:szCs w:val="28"/>
        </w:rPr>
        <w:t xml:space="preserve">-х </w:t>
      </w:r>
      <w:r w:rsidR="004F23A7">
        <w:rPr>
          <w:sz w:val="28"/>
          <w:szCs w:val="28"/>
        </w:rPr>
        <w:t>до 12-ти человек</w:t>
      </w:r>
      <w:r w:rsidR="00A35477">
        <w:rPr>
          <w:sz w:val="28"/>
          <w:szCs w:val="28"/>
        </w:rPr>
        <w:t>)</w:t>
      </w:r>
      <w:r w:rsidR="008E6279">
        <w:rPr>
          <w:sz w:val="28"/>
          <w:szCs w:val="28"/>
        </w:rPr>
        <w:t>;</w:t>
      </w:r>
    </w:p>
    <w:p w:rsidR="008E6279" w:rsidRDefault="008E6279" w:rsidP="002C36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6279">
        <w:rPr>
          <w:b/>
          <w:sz w:val="28"/>
          <w:szCs w:val="28"/>
        </w:rPr>
        <w:t>«Фольклорный ансамбль»</w:t>
      </w:r>
      <w:r>
        <w:rPr>
          <w:sz w:val="28"/>
          <w:szCs w:val="28"/>
        </w:rPr>
        <w:t xml:space="preserve"> (от 2-х до 12-ти человек);</w:t>
      </w:r>
    </w:p>
    <w:p w:rsidR="002C3601" w:rsidRDefault="008E6279" w:rsidP="002C36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F04AB4">
        <w:rPr>
          <w:sz w:val="28"/>
          <w:szCs w:val="28"/>
        </w:rPr>
        <w:t>.</w:t>
      </w:r>
      <w:r w:rsidR="0014516E">
        <w:rPr>
          <w:sz w:val="28"/>
          <w:szCs w:val="28"/>
        </w:rPr>
        <w:t xml:space="preserve"> </w:t>
      </w:r>
      <w:r w:rsidRPr="008E6279">
        <w:rPr>
          <w:b/>
          <w:sz w:val="28"/>
          <w:szCs w:val="28"/>
        </w:rPr>
        <w:t>«Сольное пение»</w:t>
      </w:r>
    </w:p>
    <w:p w:rsidR="002C3601" w:rsidRDefault="002C3601" w:rsidP="002B0A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Каждая конкурсная номинация представлена в двух возрастных группах: «12</w:t>
      </w:r>
      <w:r w:rsidRPr="002C3601">
        <w:rPr>
          <w:sz w:val="28"/>
          <w:szCs w:val="28"/>
        </w:rPr>
        <w:t>-1</w:t>
      </w:r>
      <w:r>
        <w:rPr>
          <w:sz w:val="28"/>
          <w:szCs w:val="28"/>
        </w:rPr>
        <w:t>7 лет» и</w:t>
      </w:r>
      <w:r w:rsidRPr="002C3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«от </w:t>
      </w:r>
      <w:r w:rsidRPr="002C3601">
        <w:rPr>
          <w:sz w:val="28"/>
          <w:szCs w:val="28"/>
        </w:rPr>
        <w:t>18 лет</w:t>
      </w:r>
      <w:r>
        <w:rPr>
          <w:sz w:val="28"/>
          <w:szCs w:val="28"/>
        </w:rPr>
        <w:t>»</w:t>
      </w:r>
      <w:r w:rsidRPr="002C3601">
        <w:rPr>
          <w:sz w:val="28"/>
          <w:szCs w:val="28"/>
        </w:rPr>
        <w:t>. В смешанных составах возрастная категория определяется по возрасту большинства участников (около 2/3 от общего количества).</w:t>
      </w:r>
    </w:p>
    <w:p w:rsidR="002C3601" w:rsidRDefault="002C3601" w:rsidP="002B0AB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«Сольное пение» представлена категория «Солист-</w:t>
      </w:r>
      <w:proofErr w:type="spellStart"/>
      <w:r>
        <w:rPr>
          <w:sz w:val="28"/>
          <w:szCs w:val="28"/>
          <w:lang w:val="en-US"/>
        </w:rPr>
        <w:t>Profi</w:t>
      </w:r>
      <w:proofErr w:type="spellEnd"/>
      <w:r>
        <w:rPr>
          <w:sz w:val="28"/>
          <w:szCs w:val="28"/>
        </w:rPr>
        <w:t>»: участники – руководители коллективов, исполнители со средне-специальным и высшим музыкальным образованием, студенты музыкальных учебных заведений</w:t>
      </w:r>
      <w:r w:rsidR="00112B8D">
        <w:rPr>
          <w:sz w:val="28"/>
          <w:szCs w:val="28"/>
        </w:rPr>
        <w:t xml:space="preserve"> от 18 лет.</w:t>
      </w:r>
    </w:p>
    <w:p w:rsidR="00112B8D" w:rsidRPr="002C3601" w:rsidRDefault="00112B8D" w:rsidP="002B0ABE">
      <w:pPr>
        <w:spacing w:line="276" w:lineRule="auto"/>
        <w:ind w:firstLine="567"/>
        <w:jc w:val="both"/>
        <w:rPr>
          <w:sz w:val="28"/>
          <w:szCs w:val="28"/>
        </w:rPr>
      </w:pPr>
      <w:r w:rsidRPr="00112B8D">
        <w:rPr>
          <w:sz w:val="28"/>
          <w:szCs w:val="28"/>
        </w:rPr>
        <w:lastRenderedPageBreak/>
        <w:t xml:space="preserve">К участию в конкурсе </w:t>
      </w:r>
      <w:r>
        <w:rPr>
          <w:sz w:val="28"/>
          <w:szCs w:val="28"/>
        </w:rPr>
        <w:t>в номинации «Сольное пение»</w:t>
      </w:r>
      <w:r w:rsidRPr="00112B8D">
        <w:rPr>
          <w:sz w:val="28"/>
          <w:szCs w:val="28"/>
        </w:rPr>
        <w:t xml:space="preserve"> допускается не более двух представителей заявленных </w:t>
      </w:r>
      <w:r>
        <w:rPr>
          <w:sz w:val="28"/>
          <w:szCs w:val="28"/>
        </w:rPr>
        <w:t>коллективов</w:t>
      </w:r>
      <w:r w:rsidRPr="00112B8D">
        <w:rPr>
          <w:sz w:val="28"/>
          <w:szCs w:val="28"/>
        </w:rPr>
        <w:t>.</w:t>
      </w:r>
    </w:p>
    <w:p w:rsidR="00D603C7" w:rsidRDefault="001C787E" w:rsidP="002B0ABE">
      <w:pPr>
        <w:pStyle w:val="4"/>
        <w:spacing w:line="276" w:lineRule="auto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В зависимости от общего количества заявок о</w:t>
      </w:r>
      <w:r w:rsidR="002F65C6">
        <w:rPr>
          <w:b w:val="0"/>
          <w:i w:val="0"/>
        </w:rPr>
        <w:t>ргкомитет оставляет за собой право</w:t>
      </w:r>
      <w:r>
        <w:rPr>
          <w:b w:val="0"/>
          <w:i w:val="0"/>
        </w:rPr>
        <w:t xml:space="preserve"> менят</w:t>
      </w:r>
      <w:r w:rsidR="0004499B">
        <w:rPr>
          <w:b w:val="0"/>
          <w:i w:val="0"/>
        </w:rPr>
        <w:t>ь</w:t>
      </w:r>
      <w:r w:rsidR="00972F3B">
        <w:rPr>
          <w:b w:val="0"/>
          <w:i w:val="0"/>
        </w:rPr>
        <w:t xml:space="preserve"> регламент проведения конкурса: пр</w:t>
      </w:r>
      <w:r>
        <w:rPr>
          <w:b w:val="0"/>
          <w:i w:val="0"/>
        </w:rPr>
        <w:t xml:space="preserve">оводить один или два тура, организовывать второй тур </w:t>
      </w:r>
      <w:r w:rsidR="00972F3B">
        <w:rPr>
          <w:b w:val="0"/>
          <w:i w:val="0"/>
        </w:rPr>
        <w:t>только для некоторых номинаций</w:t>
      </w:r>
      <w:r w:rsidR="001751B1">
        <w:rPr>
          <w:b w:val="0"/>
          <w:i w:val="0"/>
        </w:rPr>
        <w:t>, не допускать к участию в конкурсе при несоответствии заявки условиям конкурса</w:t>
      </w:r>
      <w:r w:rsidR="00972F3B">
        <w:rPr>
          <w:b w:val="0"/>
          <w:i w:val="0"/>
        </w:rPr>
        <w:t>.</w:t>
      </w:r>
    </w:p>
    <w:p w:rsidR="002B0ABE" w:rsidRPr="002B0ABE" w:rsidRDefault="002B0ABE" w:rsidP="002B0ABE">
      <w:pPr>
        <w:spacing w:line="276" w:lineRule="auto"/>
        <w:ind w:firstLine="567"/>
        <w:jc w:val="both"/>
        <w:rPr>
          <w:sz w:val="28"/>
          <w:szCs w:val="28"/>
        </w:rPr>
      </w:pPr>
      <w:r w:rsidRPr="002B0ABE">
        <w:rPr>
          <w:sz w:val="28"/>
          <w:szCs w:val="28"/>
        </w:rPr>
        <w:t>Возмож</w:t>
      </w:r>
      <w:r>
        <w:rPr>
          <w:sz w:val="28"/>
          <w:szCs w:val="28"/>
        </w:rPr>
        <w:t>но</w:t>
      </w:r>
      <w:r w:rsidRPr="002B0AB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2B0ABE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в </w:t>
      </w:r>
      <w:r w:rsidRPr="002B0ABE">
        <w:rPr>
          <w:sz w:val="28"/>
          <w:szCs w:val="28"/>
        </w:rPr>
        <w:t>онлайн-формат</w:t>
      </w:r>
      <w:r>
        <w:rPr>
          <w:sz w:val="28"/>
          <w:szCs w:val="28"/>
        </w:rPr>
        <w:t>е</w:t>
      </w:r>
      <w:r w:rsidRPr="002B0ABE">
        <w:rPr>
          <w:sz w:val="28"/>
          <w:szCs w:val="28"/>
        </w:rPr>
        <w:t xml:space="preserve"> (при соответствующих рекомендациях, регулируемых постановлением Правительства Калининградской области). При очной форме проведения конкурса всем участникам коллективов необходимо иметь при себе индивидуальные средства защиты согласно </w:t>
      </w:r>
      <w:r>
        <w:rPr>
          <w:sz w:val="28"/>
          <w:szCs w:val="28"/>
        </w:rPr>
        <w:t>а</w:t>
      </w:r>
      <w:r w:rsidRPr="002B0ABE">
        <w:rPr>
          <w:sz w:val="28"/>
          <w:szCs w:val="28"/>
        </w:rPr>
        <w:t xml:space="preserve">ктуальным на момент проведения </w:t>
      </w:r>
      <w:r>
        <w:rPr>
          <w:sz w:val="28"/>
          <w:szCs w:val="28"/>
        </w:rPr>
        <w:t>конкурса рекомендациям Управления</w:t>
      </w:r>
      <w:r w:rsidRPr="002B0ABE">
        <w:rPr>
          <w:sz w:val="28"/>
          <w:szCs w:val="28"/>
        </w:rPr>
        <w:t xml:space="preserve"> </w:t>
      </w:r>
      <w:proofErr w:type="spellStart"/>
      <w:r w:rsidRPr="002B0ABE">
        <w:rPr>
          <w:sz w:val="28"/>
          <w:szCs w:val="28"/>
        </w:rPr>
        <w:t>Роспотребнадзора</w:t>
      </w:r>
      <w:proofErr w:type="spellEnd"/>
      <w:r w:rsidRPr="002B0ABE">
        <w:rPr>
          <w:sz w:val="28"/>
          <w:szCs w:val="28"/>
        </w:rPr>
        <w:t xml:space="preserve"> по Калининградской области.</w:t>
      </w:r>
    </w:p>
    <w:p w:rsidR="00D603C7" w:rsidRDefault="00D603C7" w:rsidP="00B965E6">
      <w:pPr>
        <w:pStyle w:val="4"/>
        <w:spacing w:line="276" w:lineRule="auto"/>
        <w:jc w:val="both"/>
      </w:pPr>
    </w:p>
    <w:p w:rsidR="009B0E64" w:rsidRDefault="00D603C7" w:rsidP="002B0ABE">
      <w:pPr>
        <w:pStyle w:val="4"/>
        <w:spacing w:line="276" w:lineRule="auto"/>
      </w:pPr>
      <w:r>
        <w:t xml:space="preserve">5. </w:t>
      </w:r>
      <w:r w:rsidR="003553C3">
        <w:t>Конкурсные требования</w:t>
      </w:r>
    </w:p>
    <w:p w:rsidR="003A17F5" w:rsidRDefault="003A17F5" w:rsidP="002B0AB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Номинация «Народный хор»</w:t>
      </w:r>
    </w:p>
    <w:p w:rsidR="003A17F5" w:rsidRPr="00965C05" w:rsidRDefault="003A17F5" w:rsidP="002B0ABE">
      <w:pPr>
        <w:spacing w:line="276" w:lineRule="auto"/>
        <w:ind w:firstLine="567"/>
        <w:jc w:val="both"/>
        <w:rPr>
          <w:sz w:val="28"/>
          <w:highlight w:val="yellow"/>
        </w:rPr>
      </w:pPr>
      <w:r>
        <w:rPr>
          <w:sz w:val="28"/>
        </w:rPr>
        <w:t>Конкурсная программа</w:t>
      </w:r>
      <w:r w:rsidR="007F07AF" w:rsidRPr="007F07AF">
        <w:rPr>
          <w:sz w:val="28"/>
        </w:rPr>
        <w:t xml:space="preserve"> должна включать 2 разнохарактерных произведения. Обязательным условием являе</w:t>
      </w:r>
      <w:r w:rsidR="007F07AF">
        <w:rPr>
          <w:sz w:val="28"/>
        </w:rPr>
        <w:t xml:space="preserve">тся исполнение народной песни a </w:t>
      </w:r>
      <w:proofErr w:type="spellStart"/>
      <w:r w:rsidR="007F07AF" w:rsidRPr="007F07AF">
        <w:rPr>
          <w:sz w:val="28"/>
        </w:rPr>
        <w:t>capella</w:t>
      </w:r>
      <w:proofErr w:type="spellEnd"/>
      <w:r w:rsidR="007F07AF">
        <w:rPr>
          <w:sz w:val="28"/>
        </w:rPr>
        <w:t xml:space="preserve">. </w:t>
      </w:r>
      <w:r w:rsidR="007F07AF" w:rsidRPr="007F07AF">
        <w:rPr>
          <w:sz w:val="28"/>
        </w:rPr>
        <w:t xml:space="preserve">В конкурсный репертуар могут входить обработки народных песен, </w:t>
      </w:r>
      <w:r w:rsidR="00ED395E" w:rsidRPr="00ED395E">
        <w:rPr>
          <w:sz w:val="28"/>
        </w:rPr>
        <w:t>авторские сочинения в народном стиле</w:t>
      </w:r>
      <w:r w:rsidR="00ED395E">
        <w:rPr>
          <w:sz w:val="28"/>
        </w:rPr>
        <w:t>, патриотические произведения</w:t>
      </w:r>
      <w:r w:rsidR="007F07AF" w:rsidRPr="007F07AF">
        <w:rPr>
          <w:sz w:val="28"/>
        </w:rPr>
        <w:t xml:space="preserve">. </w:t>
      </w:r>
      <w:r w:rsidR="00ED395E">
        <w:rPr>
          <w:sz w:val="28"/>
        </w:rPr>
        <w:t>Д</w:t>
      </w:r>
      <w:r w:rsidR="00ED395E" w:rsidRPr="00ED395E">
        <w:rPr>
          <w:sz w:val="28"/>
        </w:rPr>
        <w:t xml:space="preserve">опускается </w:t>
      </w:r>
      <w:r w:rsidR="00ED395E">
        <w:rPr>
          <w:sz w:val="28"/>
        </w:rPr>
        <w:t>исполнение под фонограмму</w:t>
      </w:r>
      <w:r w:rsidR="00ED395E" w:rsidRPr="00ED395E">
        <w:rPr>
          <w:sz w:val="28"/>
        </w:rPr>
        <w:t xml:space="preserve"> в формате «-1» (музыкальное сопровождение без голоса и инструментального дублирования вокальн</w:t>
      </w:r>
      <w:r w:rsidR="00ED395E">
        <w:rPr>
          <w:sz w:val="28"/>
        </w:rPr>
        <w:t>ых партий</w:t>
      </w:r>
      <w:r w:rsidR="00ED395E" w:rsidRPr="00ED395E">
        <w:rPr>
          <w:sz w:val="28"/>
        </w:rPr>
        <w:t>)</w:t>
      </w:r>
      <w:r w:rsidR="00ED395E">
        <w:rPr>
          <w:sz w:val="28"/>
        </w:rPr>
        <w:t>.</w:t>
      </w:r>
    </w:p>
    <w:p w:rsidR="003A17F5" w:rsidRPr="003A17F5" w:rsidRDefault="003A17F5" w:rsidP="002B0ABE">
      <w:pPr>
        <w:spacing w:line="276" w:lineRule="auto"/>
        <w:jc w:val="both"/>
        <w:rPr>
          <w:b/>
          <w:sz w:val="28"/>
        </w:rPr>
      </w:pPr>
      <w:r w:rsidRPr="003A17F5">
        <w:rPr>
          <w:b/>
          <w:sz w:val="28"/>
        </w:rPr>
        <w:t>Номинация «Ансамбль народной песни»</w:t>
      </w:r>
    </w:p>
    <w:p w:rsidR="003A17F5" w:rsidRDefault="00771BE2" w:rsidP="002B0ABE">
      <w:pPr>
        <w:spacing w:line="276" w:lineRule="auto"/>
        <w:ind w:firstLine="567"/>
        <w:jc w:val="both"/>
        <w:rPr>
          <w:sz w:val="28"/>
        </w:rPr>
      </w:pPr>
      <w:r w:rsidRPr="00771BE2">
        <w:rPr>
          <w:sz w:val="28"/>
        </w:rPr>
        <w:t xml:space="preserve">Конкурсная программа должна включать 2 разнохарактерных произведения. Обязательным условием является исполнение народной песни a </w:t>
      </w:r>
      <w:proofErr w:type="spellStart"/>
      <w:r w:rsidRPr="00771BE2">
        <w:rPr>
          <w:sz w:val="28"/>
        </w:rPr>
        <w:t>capella</w:t>
      </w:r>
      <w:proofErr w:type="spellEnd"/>
      <w:r w:rsidRPr="00771BE2">
        <w:rPr>
          <w:sz w:val="28"/>
        </w:rPr>
        <w:t xml:space="preserve">. В конкурсный репертуар могут входить обработки народных песен, авторские сочинения в народном стиле, патриотические произведения. </w:t>
      </w:r>
      <w:r>
        <w:rPr>
          <w:sz w:val="28"/>
        </w:rPr>
        <w:t xml:space="preserve">Приветствуется исполнение песни народа или этнической группы, проживающих на территории России. </w:t>
      </w:r>
      <w:r w:rsidRPr="00771BE2">
        <w:rPr>
          <w:sz w:val="28"/>
        </w:rPr>
        <w:t>Допускается исполнение под фонограмму в формате «-1» (музыкальное сопровождение без голоса и инструментального дублирования вокальных партий).</w:t>
      </w:r>
    </w:p>
    <w:p w:rsidR="003A17F5" w:rsidRDefault="003A17F5" w:rsidP="002B0ABE">
      <w:pPr>
        <w:spacing w:line="276" w:lineRule="auto"/>
        <w:jc w:val="both"/>
        <w:rPr>
          <w:b/>
          <w:sz w:val="28"/>
        </w:rPr>
      </w:pPr>
      <w:r w:rsidRPr="003A17F5">
        <w:rPr>
          <w:b/>
          <w:sz w:val="28"/>
        </w:rPr>
        <w:t>Номинация «Фольклорный ансамбль»</w:t>
      </w:r>
    </w:p>
    <w:p w:rsidR="004A113E" w:rsidRDefault="00771BE2" w:rsidP="002B0ABE">
      <w:pPr>
        <w:spacing w:line="276" w:lineRule="auto"/>
        <w:ind w:firstLine="567"/>
        <w:jc w:val="both"/>
        <w:rPr>
          <w:sz w:val="28"/>
        </w:rPr>
      </w:pPr>
      <w:r w:rsidRPr="00771BE2">
        <w:rPr>
          <w:sz w:val="28"/>
        </w:rPr>
        <w:t xml:space="preserve">Каждый коллектив </w:t>
      </w:r>
      <w:r w:rsidR="00C543B1" w:rsidRPr="00771BE2">
        <w:rPr>
          <w:sz w:val="28"/>
        </w:rPr>
        <w:t xml:space="preserve">представляет конкурсную программу </w:t>
      </w:r>
      <w:r w:rsidR="00DC6AAA" w:rsidRPr="00771BE2">
        <w:rPr>
          <w:sz w:val="28"/>
        </w:rPr>
        <w:t>продолжительностью не более 8</w:t>
      </w:r>
      <w:r w:rsidR="00C543B1" w:rsidRPr="00771BE2">
        <w:rPr>
          <w:sz w:val="28"/>
        </w:rPr>
        <w:t xml:space="preserve"> мин</w:t>
      </w:r>
      <w:r w:rsidR="00DF0EB2" w:rsidRPr="00771BE2">
        <w:rPr>
          <w:sz w:val="28"/>
        </w:rPr>
        <w:t>ут</w:t>
      </w:r>
      <w:r w:rsidR="005B4AB4" w:rsidRPr="005B4AB4">
        <w:rPr>
          <w:sz w:val="28"/>
        </w:rPr>
        <w:t>, которая должна включать</w:t>
      </w:r>
      <w:r w:rsidR="00DF0EB2" w:rsidRPr="005B4AB4">
        <w:rPr>
          <w:sz w:val="28"/>
        </w:rPr>
        <w:t>:</w:t>
      </w:r>
      <w:r w:rsidR="00DF0EB2" w:rsidRPr="00771BE2">
        <w:rPr>
          <w:sz w:val="28"/>
        </w:rPr>
        <w:t xml:space="preserve"> произведение</w:t>
      </w:r>
      <w:r w:rsidR="002F1ACD" w:rsidRPr="00771BE2">
        <w:rPr>
          <w:sz w:val="28"/>
        </w:rPr>
        <w:t xml:space="preserve"> </w:t>
      </w:r>
      <w:r w:rsidR="002F1ACD" w:rsidRPr="00771BE2">
        <w:rPr>
          <w:sz w:val="28"/>
          <w:lang w:val="en-US"/>
        </w:rPr>
        <w:t>a</w:t>
      </w:r>
      <w:r w:rsidR="002F1ACD" w:rsidRPr="00771BE2">
        <w:rPr>
          <w:sz w:val="28"/>
        </w:rPr>
        <w:t xml:space="preserve"> </w:t>
      </w:r>
      <w:r w:rsidR="002F1ACD" w:rsidRPr="00771BE2">
        <w:rPr>
          <w:sz w:val="28"/>
          <w:lang w:val="en-US"/>
        </w:rPr>
        <w:t>cap</w:t>
      </w:r>
      <w:r w:rsidR="00677C9A" w:rsidRPr="00771BE2">
        <w:rPr>
          <w:sz w:val="28"/>
          <w:lang w:val="en-US"/>
        </w:rPr>
        <w:t>p</w:t>
      </w:r>
      <w:r w:rsidR="002F1ACD" w:rsidRPr="00771BE2">
        <w:rPr>
          <w:sz w:val="28"/>
          <w:lang w:val="en-US"/>
        </w:rPr>
        <w:t>ella</w:t>
      </w:r>
      <w:r w:rsidR="00DF0EB2" w:rsidRPr="00771BE2">
        <w:rPr>
          <w:sz w:val="28"/>
        </w:rPr>
        <w:t>; н</w:t>
      </w:r>
      <w:r w:rsidR="00C543B1" w:rsidRPr="00771BE2">
        <w:rPr>
          <w:sz w:val="28"/>
        </w:rPr>
        <w:t>авыки игры участников коллектива на народных инструментах</w:t>
      </w:r>
      <w:r w:rsidR="00DF0EB2" w:rsidRPr="00771BE2">
        <w:rPr>
          <w:sz w:val="28"/>
        </w:rPr>
        <w:t xml:space="preserve"> (в</w:t>
      </w:r>
      <w:r w:rsidR="00784561" w:rsidRPr="00771BE2">
        <w:rPr>
          <w:sz w:val="28"/>
        </w:rPr>
        <w:t xml:space="preserve">озможно </w:t>
      </w:r>
      <w:r w:rsidR="00024A55" w:rsidRPr="00771BE2">
        <w:rPr>
          <w:sz w:val="28"/>
        </w:rPr>
        <w:t xml:space="preserve">инструментальное сопровождение </w:t>
      </w:r>
      <w:r w:rsidR="004A113E" w:rsidRPr="00771BE2">
        <w:rPr>
          <w:sz w:val="28"/>
        </w:rPr>
        <w:t xml:space="preserve">песни </w:t>
      </w:r>
      <w:r w:rsidR="00F61CB3" w:rsidRPr="00771BE2">
        <w:rPr>
          <w:sz w:val="28"/>
        </w:rPr>
        <w:t>и/</w:t>
      </w:r>
      <w:r w:rsidR="00784561" w:rsidRPr="00771BE2">
        <w:rPr>
          <w:sz w:val="28"/>
        </w:rPr>
        <w:t>или танца частью коллектива, либо</w:t>
      </w:r>
      <w:r w:rsidR="00633757" w:rsidRPr="00771BE2">
        <w:rPr>
          <w:sz w:val="28"/>
        </w:rPr>
        <w:t xml:space="preserve"> отдельный</w:t>
      </w:r>
      <w:r w:rsidR="00784561" w:rsidRPr="00771BE2">
        <w:rPr>
          <w:sz w:val="28"/>
        </w:rPr>
        <w:t xml:space="preserve"> инструментальный номер</w:t>
      </w:r>
      <w:r w:rsidR="00633757" w:rsidRPr="00771BE2">
        <w:rPr>
          <w:sz w:val="28"/>
        </w:rPr>
        <w:t xml:space="preserve"> программы</w:t>
      </w:r>
      <w:r w:rsidR="002F6077" w:rsidRPr="00771BE2">
        <w:rPr>
          <w:sz w:val="28"/>
        </w:rPr>
        <w:t xml:space="preserve"> (</w:t>
      </w:r>
      <w:r w:rsidR="00013499" w:rsidRPr="00771BE2">
        <w:rPr>
          <w:sz w:val="28"/>
        </w:rPr>
        <w:t xml:space="preserve">традиционный </w:t>
      </w:r>
      <w:r w:rsidR="002F6077" w:rsidRPr="00771BE2">
        <w:rPr>
          <w:sz w:val="28"/>
        </w:rPr>
        <w:t>наигрыш)</w:t>
      </w:r>
      <w:r w:rsidR="00784561" w:rsidRPr="00771BE2">
        <w:rPr>
          <w:sz w:val="28"/>
        </w:rPr>
        <w:t xml:space="preserve"> в исполнении всех участников коллектива</w:t>
      </w:r>
      <w:r w:rsidR="00DF0EB2" w:rsidRPr="00771BE2">
        <w:rPr>
          <w:sz w:val="28"/>
        </w:rPr>
        <w:t>); постановка аутентичной народной хореографии, адаптированной для сценического использования (орнаментальные или игровые хороводы; одиночная, парная (для малых форм ансамблей) или др. виды пляски; бытовые танцы).</w:t>
      </w:r>
      <w:r>
        <w:rPr>
          <w:sz w:val="28"/>
        </w:rPr>
        <w:t xml:space="preserve"> </w:t>
      </w:r>
      <w:r w:rsidR="008B72A3" w:rsidRPr="00771BE2">
        <w:rPr>
          <w:sz w:val="28"/>
        </w:rPr>
        <w:t>Весь материал для выступления</w:t>
      </w:r>
      <w:r w:rsidR="00B672D2" w:rsidRPr="00771BE2">
        <w:rPr>
          <w:sz w:val="28"/>
        </w:rPr>
        <w:t xml:space="preserve"> </w:t>
      </w:r>
      <w:r w:rsidR="00B672D2" w:rsidRPr="00771BE2">
        <w:rPr>
          <w:sz w:val="28"/>
        </w:rPr>
        <w:lastRenderedPageBreak/>
        <w:t>коллектива</w:t>
      </w:r>
      <w:r w:rsidR="008B72A3" w:rsidRPr="00771BE2">
        <w:rPr>
          <w:sz w:val="28"/>
        </w:rPr>
        <w:t xml:space="preserve"> долже</w:t>
      </w:r>
      <w:r w:rsidR="003353C9" w:rsidRPr="00771BE2">
        <w:rPr>
          <w:sz w:val="28"/>
        </w:rPr>
        <w:t xml:space="preserve">н быть </w:t>
      </w:r>
      <w:r w:rsidR="00B672D2" w:rsidRPr="00771BE2">
        <w:rPr>
          <w:sz w:val="28"/>
        </w:rPr>
        <w:t>взят из одной традиции и соответствовать возрасту участников коллектива</w:t>
      </w:r>
      <w:r w:rsidR="00965C05" w:rsidRPr="00771BE2">
        <w:rPr>
          <w:sz w:val="28"/>
        </w:rPr>
        <w:t xml:space="preserve">. </w:t>
      </w:r>
      <w:r w:rsidR="00883A9B" w:rsidRPr="00771BE2">
        <w:rPr>
          <w:sz w:val="28"/>
        </w:rPr>
        <w:t>В</w:t>
      </w:r>
      <w:r w:rsidR="00965C05" w:rsidRPr="00771BE2">
        <w:rPr>
          <w:sz w:val="28"/>
        </w:rPr>
        <w:t>нимание при оценивании выступления будет уделено передаче региональных особенностей</w:t>
      </w:r>
      <w:r w:rsidR="006D7F57" w:rsidRPr="00771BE2">
        <w:rPr>
          <w:sz w:val="28"/>
        </w:rPr>
        <w:t xml:space="preserve"> материала</w:t>
      </w:r>
      <w:r w:rsidR="00302967" w:rsidRPr="00771BE2">
        <w:rPr>
          <w:sz w:val="28"/>
        </w:rPr>
        <w:t>.</w:t>
      </w:r>
      <w:r>
        <w:rPr>
          <w:sz w:val="28"/>
        </w:rPr>
        <w:t xml:space="preserve"> </w:t>
      </w:r>
      <w:r w:rsidRPr="00771BE2">
        <w:rPr>
          <w:sz w:val="28"/>
        </w:rPr>
        <w:t>Использование фонограмм не допускается</w:t>
      </w:r>
      <w:r>
        <w:rPr>
          <w:sz w:val="28"/>
        </w:rPr>
        <w:t>.</w:t>
      </w:r>
    </w:p>
    <w:p w:rsidR="003A17F5" w:rsidRPr="003A17F5" w:rsidRDefault="003A17F5" w:rsidP="002B0ABE">
      <w:pPr>
        <w:spacing w:line="276" w:lineRule="auto"/>
        <w:jc w:val="both"/>
        <w:rPr>
          <w:b/>
          <w:sz w:val="28"/>
        </w:rPr>
      </w:pPr>
      <w:r w:rsidRPr="003A17F5">
        <w:rPr>
          <w:b/>
          <w:sz w:val="28"/>
        </w:rPr>
        <w:t>Номинация «Сольное пение»</w:t>
      </w:r>
    </w:p>
    <w:p w:rsidR="003A17F5" w:rsidRDefault="00771BE2" w:rsidP="002B0ABE">
      <w:pPr>
        <w:spacing w:line="276" w:lineRule="auto"/>
        <w:ind w:firstLine="567"/>
        <w:jc w:val="both"/>
        <w:rPr>
          <w:sz w:val="28"/>
        </w:rPr>
      </w:pPr>
      <w:r w:rsidRPr="00771BE2">
        <w:rPr>
          <w:sz w:val="28"/>
        </w:rPr>
        <w:t>Конкурсная программа должна включать 2 разнохарактерных произведения. В конкурсный репертуар могут входить обработки народных песен, авторские сочинения в народном сти</w:t>
      </w:r>
      <w:r>
        <w:rPr>
          <w:sz w:val="28"/>
        </w:rPr>
        <w:t>ле, патриотические произведения.</w:t>
      </w:r>
      <w:r w:rsidRPr="00771BE2">
        <w:rPr>
          <w:sz w:val="28"/>
        </w:rPr>
        <w:t xml:space="preserve"> Приветствуется исполнение песни народа или этнической группы, проживающих на территории России. Допускается исполнение под фонограмму в формате «-1» (музыкальное сопровождение без голоса и инструментального дублирования вокальных партий).</w:t>
      </w:r>
      <w:r w:rsidR="00B757FC">
        <w:rPr>
          <w:sz w:val="28"/>
        </w:rPr>
        <w:t xml:space="preserve"> Приветствуется инструментальное сопровождение исполнения самим участником конкурса.</w:t>
      </w:r>
    </w:p>
    <w:p w:rsidR="00A3548A" w:rsidRDefault="00A3548A" w:rsidP="00B965E6">
      <w:pPr>
        <w:pStyle w:val="4"/>
        <w:spacing w:line="276" w:lineRule="auto"/>
      </w:pPr>
    </w:p>
    <w:p w:rsidR="00FE3B4D" w:rsidRDefault="00FE3B4D" w:rsidP="002B0ABE">
      <w:pPr>
        <w:pStyle w:val="4"/>
        <w:spacing w:line="276" w:lineRule="auto"/>
      </w:pPr>
      <w:r w:rsidRPr="00FE3B4D">
        <w:t xml:space="preserve">6. </w:t>
      </w:r>
      <w:r w:rsidR="00A3548A">
        <w:t>Основные к</w:t>
      </w:r>
      <w:r w:rsidR="00A3548A">
        <w:rPr>
          <w:bCs w:val="0"/>
          <w:iCs w:val="0"/>
        </w:rPr>
        <w:t>ритерии оценки</w:t>
      </w:r>
    </w:p>
    <w:p w:rsidR="00A3548A" w:rsidRDefault="00A3548A" w:rsidP="00A3548A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A3548A">
        <w:rPr>
          <w:sz w:val="28"/>
        </w:rPr>
        <w:t>художественные достоинства репертуара (качество фольклорного материала, достоинства обработки произведения и т. п.);</w:t>
      </w:r>
    </w:p>
    <w:p w:rsidR="001E3995" w:rsidRDefault="00BB5F4C" w:rsidP="00B965E6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BB5F4C">
        <w:rPr>
          <w:sz w:val="28"/>
        </w:rPr>
        <w:t xml:space="preserve">чистота </w:t>
      </w:r>
      <w:r w:rsidR="00A3548A">
        <w:rPr>
          <w:sz w:val="28"/>
        </w:rPr>
        <w:t xml:space="preserve">и выразительность </w:t>
      </w:r>
      <w:r w:rsidRPr="00BB5F4C">
        <w:rPr>
          <w:sz w:val="28"/>
        </w:rPr>
        <w:t>интонации</w:t>
      </w:r>
      <w:r w:rsidR="00A3548A">
        <w:rPr>
          <w:sz w:val="28"/>
        </w:rPr>
        <w:t>, уровень исполнительского мастерства</w:t>
      </w:r>
      <w:r>
        <w:rPr>
          <w:sz w:val="28"/>
        </w:rPr>
        <w:t>;</w:t>
      </w:r>
    </w:p>
    <w:p w:rsidR="00A3548A" w:rsidRDefault="00A3548A" w:rsidP="00A3548A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A3548A">
        <w:rPr>
          <w:sz w:val="28"/>
        </w:rPr>
        <w:t>степень владения приемами народного исполнительства;</w:t>
      </w:r>
    </w:p>
    <w:p w:rsidR="00A3548A" w:rsidRDefault="00A3548A" w:rsidP="00A3548A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A3548A">
        <w:rPr>
          <w:sz w:val="28"/>
        </w:rPr>
        <w:t>соответствие стиля, манеры исполнения народной традиции;</w:t>
      </w:r>
    </w:p>
    <w:p w:rsidR="00A3548A" w:rsidRDefault="00A3548A" w:rsidP="00A3548A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качество музыкального оформления, использование народных музыкальных инструментов;</w:t>
      </w:r>
    </w:p>
    <w:p w:rsidR="00B757FC" w:rsidRDefault="00B757FC" w:rsidP="00A3548A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стилистика народного сценического костюма;</w:t>
      </w:r>
    </w:p>
    <w:p w:rsidR="009B0E64" w:rsidRDefault="00B757FC" w:rsidP="00B965E6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уровень художественного сценического воплощения исполняемых произведений.</w:t>
      </w:r>
    </w:p>
    <w:p w:rsidR="002B0ABE" w:rsidRDefault="002B0ABE" w:rsidP="002B0ABE">
      <w:pPr>
        <w:spacing w:line="276" w:lineRule="auto"/>
        <w:jc w:val="both"/>
        <w:rPr>
          <w:sz w:val="28"/>
        </w:rPr>
      </w:pPr>
    </w:p>
    <w:p w:rsidR="00F313D5" w:rsidRDefault="00DF0095" w:rsidP="00B965E6">
      <w:pPr>
        <w:spacing w:line="276" w:lineRule="auto"/>
        <w:jc w:val="center"/>
        <w:rPr>
          <w:b/>
          <w:bCs/>
          <w:i/>
          <w:color w:val="000000"/>
          <w:spacing w:val="-4"/>
          <w:sz w:val="28"/>
          <w:szCs w:val="28"/>
        </w:rPr>
      </w:pPr>
      <w:r>
        <w:rPr>
          <w:b/>
          <w:bCs/>
          <w:i/>
          <w:color w:val="000000"/>
          <w:spacing w:val="-4"/>
          <w:sz w:val="28"/>
          <w:szCs w:val="28"/>
        </w:rPr>
        <w:t xml:space="preserve">7. </w:t>
      </w:r>
      <w:r w:rsidRPr="00DF0095">
        <w:rPr>
          <w:b/>
          <w:bCs/>
          <w:i/>
          <w:color w:val="000000"/>
          <w:spacing w:val="-4"/>
          <w:sz w:val="28"/>
          <w:szCs w:val="28"/>
        </w:rPr>
        <w:t xml:space="preserve">Награждение </w:t>
      </w:r>
      <w:r w:rsidR="00B757FC">
        <w:rPr>
          <w:b/>
          <w:bCs/>
          <w:i/>
          <w:color w:val="000000"/>
          <w:spacing w:val="-4"/>
          <w:sz w:val="28"/>
          <w:szCs w:val="28"/>
        </w:rPr>
        <w:t>участников</w:t>
      </w:r>
    </w:p>
    <w:p w:rsidR="00B757FC" w:rsidRDefault="00B757FC" w:rsidP="00E67DB1">
      <w:pPr>
        <w:pStyle w:val="20"/>
        <w:spacing w:line="276" w:lineRule="auto"/>
        <w:ind w:left="0" w:firstLine="567"/>
        <w:jc w:val="both"/>
      </w:pPr>
      <w:r>
        <w:t xml:space="preserve">По результатам конкурсных выступлений коллективам и солистам, получившим наибольшее количество баллов, присваивается соответственно звание лауреата или дипломанта I, II, III степени </w:t>
      </w:r>
      <w:r w:rsidRPr="00B757FC">
        <w:t>(в каждой номинации)</w:t>
      </w:r>
      <w:r>
        <w:t xml:space="preserve"> Регионального конкурса исполнителей народной песни «Родные напевы». Остальные участники получают дипломы за участие.</w:t>
      </w:r>
    </w:p>
    <w:p w:rsidR="00B757FC" w:rsidRDefault="00B757FC" w:rsidP="00E67DB1">
      <w:pPr>
        <w:pStyle w:val="20"/>
        <w:spacing w:line="276" w:lineRule="auto"/>
        <w:ind w:left="0" w:firstLine="567"/>
        <w:jc w:val="both"/>
      </w:pPr>
      <w:r>
        <w:t xml:space="preserve">Жюри может присудить </w:t>
      </w:r>
      <w:r w:rsidR="00EB28D6">
        <w:t xml:space="preserve">Гран-При </w:t>
      </w:r>
      <w:r w:rsidR="00E67DB1" w:rsidRPr="00E67DB1">
        <w:t>Регионального конкурса исполнителей народной песни</w:t>
      </w:r>
      <w:r>
        <w:t xml:space="preserve"> </w:t>
      </w:r>
      <w:r w:rsidR="00E67DB1">
        <w:t>участнику конкурса (коллективу или солисту)</w:t>
      </w:r>
      <w:r>
        <w:t xml:space="preserve">, в наибольшей степени отвечающему критериям оценки и набравшему самую высокую сумму баллов. Также могут быть учреждены специальные дипломы.  </w:t>
      </w:r>
    </w:p>
    <w:p w:rsidR="00B757FC" w:rsidRDefault="00B757FC" w:rsidP="00E67DB1">
      <w:pPr>
        <w:pStyle w:val="20"/>
        <w:spacing w:line="276" w:lineRule="auto"/>
        <w:ind w:left="0" w:firstLine="567"/>
        <w:jc w:val="both"/>
      </w:pPr>
      <w:r>
        <w:t>Жюри имеет право не присуждать все призовые места или поделить их между участниками, имеющими одинаковое количество баллов.</w:t>
      </w:r>
    </w:p>
    <w:p w:rsidR="00DF0095" w:rsidRDefault="00E67DB1" w:rsidP="00E67DB1">
      <w:pPr>
        <w:pStyle w:val="20"/>
        <w:spacing w:line="276" w:lineRule="auto"/>
        <w:ind w:left="0" w:firstLine="567"/>
        <w:jc w:val="both"/>
      </w:pPr>
      <w:r w:rsidRPr="00E67DB1">
        <w:lastRenderedPageBreak/>
        <w:t>По итогам конкурса проводится церемония награждения. Награждение участников будет проходить только на церемонии награждения. Ранее дипломы не выдаются, результаты не оглашаются. Дипломы и награды участникам после конкурса не высылаются.</w:t>
      </w:r>
    </w:p>
    <w:p w:rsidR="00E0028B" w:rsidRDefault="00E0028B" w:rsidP="00B965E6">
      <w:pPr>
        <w:pStyle w:val="20"/>
        <w:spacing w:line="276" w:lineRule="auto"/>
        <w:ind w:left="0" w:firstLine="708"/>
        <w:jc w:val="both"/>
      </w:pPr>
    </w:p>
    <w:p w:rsidR="009B0E64" w:rsidRDefault="009B6416" w:rsidP="002B0ABE">
      <w:pPr>
        <w:pStyle w:val="20"/>
        <w:spacing w:line="276" w:lineRule="auto"/>
        <w:ind w:left="0"/>
        <w:jc w:val="center"/>
      </w:pPr>
      <w:r>
        <w:rPr>
          <w:b/>
          <w:bCs/>
          <w:i/>
          <w:iCs/>
        </w:rPr>
        <w:t xml:space="preserve">8. </w:t>
      </w:r>
      <w:r w:rsidR="009B0E64">
        <w:rPr>
          <w:b/>
          <w:bCs/>
          <w:i/>
          <w:iCs/>
        </w:rPr>
        <w:t>Финансовые условия</w:t>
      </w:r>
    </w:p>
    <w:p w:rsidR="003553C3" w:rsidRDefault="003553C3" w:rsidP="003553C3">
      <w:pPr>
        <w:pStyle w:val="20"/>
        <w:spacing w:line="276" w:lineRule="auto"/>
        <w:ind w:left="0" w:firstLine="567"/>
        <w:jc w:val="both"/>
      </w:pPr>
      <w:r w:rsidRPr="00ED30C8">
        <w:t>Участники номинации «</w:t>
      </w:r>
      <w:r>
        <w:t>Народный хор</w:t>
      </w:r>
      <w:r w:rsidRPr="00ED30C8">
        <w:t xml:space="preserve">» оплачивают организационный взнос за участие – </w:t>
      </w:r>
      <w:r>
        <w:t>1</w:t>
      </w:r>
      <w:r w:rsidR="00E67DB1">
        <w:t>5</w:t>
      </w:r>
      <w:r>
        <w:t>00</w:t>
      </w:r>
      <w:r w:rsidRPr="00ED30C8">
        <w:t xml:space="preserve"> рублей.</w:t>
      </w:r>
    </w:p>
    <w:p w:rsidR="003553C3" w:rsidRDefault="003553C3" w:rsidP="003553C3">
      <w:pPr>
        <w:pStyle w:val="20"/>
        <w:spacing w:line="276" w:lineRule="auto"/>
        <w:ind w:left="0" w:firstLine="567"/>
        <w:jc w:val="both"/>
      </w:pPr>
      <w:r w:rsidRPr="00ED30C8">
        <w:t>Участники номинации «</w:t>
      </w:r>
      <w:r>
        <w:t>А</w:t>
      </w:r>
      <w:r w:rsidRPr="00ED30C8">
        <w:t>нсамбль народно</w:t>
      </w:r>
      <w:r>
        <w:t>й</w:t>
      </w:r>
      <w:r w:rsidRPr="00ED30C8">
        <w:t xml:space="preserve"> пе</w:t>
      </w:r>
      <w:r>
        <w:t xml:space="preserve">сни» и «Фольклорный ансамбль» </w:t>
      </w:r>
      <w:r w:rsidRPr="00ED30C8">
        <w:t xml:space="preserve">оплачивают организационный взнос </w:t>
      </w:r>
      <w:r>
        <w:t xml:space="preserve">за участие – </w:t>
      </w:r>
      <w:r w:rsidR="00E67DB1">
        <w:t>100</w:t>
      </w:r>
      <w:r>
        <w:t xml:space="preserve">0 </w:t>
      </w:r>
      <w:r w:rsidRPr="00ED30C8">
        <w:t>рублей.</w:t>
      </w:r>
    </w:p>
    <w:p w:rsidR="00ED30C8" w:rsidRDefault="00ED30C8" w:rsidP="003553C3">
      <w:pPr>
        <w:pStyle w:val="20"/>
        <w:spacing w:line="276" w:lineRule="auto"/>
        <w:ind w:left="0" w:firstLine="567"/>
        <w:jc w:val="both"/>
      </w:pPr>
      <w:r w:rsidRPr="00ED30C8">
        <w:t>Участники номинации «Сол</w:t>
      </w:r>
      <w:r w:rsidR="003553C3">
        <w:t>ьное пение</w:t>
      </w:r>
      <w:r w:rsidRPr="00ED30C8">
        <w:t>»</w:t>
      </w:r>
      <w:r>
        <w:t xml:space="preserve"> </w:t>
      </w:r>
      <w:r w:rsidRPr="00ED30C8">
        <w:t xml:space="preserve">оплачивают организационный взнос за участие – </w:t>
      </w:r>
      <w:r w:rsidR="00E67DB1">
        <w:t>7</w:t>
      </w:r>
      <w:r>
        <w:t>00 рублей.</w:t>
      </w:r>
    </w:p>
    <w:p w:rsidR="00BB25F5" w:rsidRDefault="00E67DB1" w:rsidP="00E67DB1">
      <w:pPr>
        <w:pStyle w:val="20"/>
        <w:spacing w:line="276" w:lineRule="auto"/>
        <w:ind w:left="0" w:firstLine="567"/>
        <w:jc w:val="both"/>
      </w:pPr>
      <w:r>
        <w:t xml:space="preserve">Указанная сумма перечисляется на расчётный счёт ГБУК «Областной Дом народного творчества» </w:t>
      </w:r>
      <w:r w:rsidR="00ED30C8" w:rsidRPr="00ED30C8">
        <w:rPr>
          <w:b/>
        </w:rPr>
        <w:t xml:space="preserve">до </w:t>
      </w:r>
      <w:r w:rsidR="00BB25F5">
        <w:rPr>
          <w:b/>
        </w:rPr>
        <w:t>31</w:t>
      </w:r>
      <w:r w:rsidR="00ED30C8" w:rsidRPr="00ED30C8">
        <w:rPr>
          <w:b/>
        </w:rPr>
        <w:t xml:space="preserve"> марта 20</w:t>
      </w:r>
      <w:r w:rsidR="004F23A7">
        <w:rPr>
          <w:b/>
        </w:rPr>
        <w:t>2</w:t>
      </w:r>
      <w:r w:rsidR="00BB25F5">
        <w:rPr>
          <w:b/>
        </w:rPr>
        <w:t>2</w:t>
      </w:r>
      <w:r w:rsidR="00ED30C8" w:rsidRPr="00ED30C8">
        <w:rPr>
          <w:b/>
        </w:rPr>
        <w:t xml:space="preserve"> года</w:t>
      </w:r>
      <w:r w:rsidR="00ED30C8">
        <w:t>.</w:t>
      </w:r>
      <w:r>
        <w:t xml:space="preserve"> Банковские реквизиты для уплаты организационного взноса будут высланы участникам конкурса вместе с письмом-приглашением.</w:t>
      </w:r>
    </w:p>
    <w:p w:rsidR="00ED30C8" w:rsidRDefault="00ED30C8" w:rsidP="00BB25F5">
      <w:pPr>
        <w:pStyle w:val="20"/>
        <w:spacing w:line="276" w:lineRule="auto"/>
        <w:ind w:left="0" w:firstLine="567"/>
        <w:jc w:val="both"/>
      </w:pPr>
      <w:r w:rsidRPr="005250DC">
        <w:t>Командировочные расходы (проезд, питание) участников конкурса несут организации их делегирующие или сами участники.</w:t>
      </w:r>
    </w:p>
    <w:p w:rsidR="008134F6" w:rsidRDefault="009B0E64" w:rsidP="00BB25F5">
      <w:pPr>
        <w:pStyle w:val="20"/>
        <w:spacing w:line="276" w:lineRule="auto"/>
        <w:ind w:left="0" w:firstLine="567"/>
        <w:jc w:val="both"/>
      </w:pPr>
      <w:r>
        <w:t>Г</w:t>
      </w:r>
      <w:r w:rsidR="00085F14">
        <w:t>Б</w:t>
      </w:r>
      <w:r>
        <w:t xml:space="preserve">УК </w:t>
      </w:r>
      <w:r w:rsidR="00E0028B">
        <w:t>«</w:t>
      </w:r>
      <w:r>
        <w:t>ОДНТ</w:t>
      </w:r>
      <w:r w:rsidR="00E0028B">
        <w:t>»</w:t>
      </w:r>
      <w:r w:rsidR="00085F14">
        <w:t xml:space="preserve"> обеспечивает </w:t>
      </w:r>
      <w:r>
        <w:t xml:space="preserve">информационное и методическое сопровождение </w:t>
      </w:r>
      <w:r w:rsidR="00E0028B">
        <w:t>конкурса</w:t>
      </w:r>
      <w:r>
        <w:t xml:space="preserve">, организацию </w:t>
      </w:r>
      <w:r w:rsidR="000B261E">
        <w:t>работы жюри.</w:t>
      </w:r>
      <w:r>
        <w:t xml:space="preserve"> </w:t>
      </w:r>
      <w:r w:rsidR="00ED30C8" w:rsidRPr="00ED30C8">
        <w:t xml:space="preserve">Организация и подготовительные мероприятия </w:t>
      </w:r>
      <w:r w:rsidR="00ED30C8">
        <w:t xml:space="preserve">конкурса осуществляются за счет </w:t>
      </w:r>
      <w:r w:rsidR="00ED30C8" w:rsidRPr="00ED30C8">
        <w:t>организационных взносов участников.</w:t>
      </w:r>
    </w:p>
    <w:p w:rsidR="002B0ABE" w:rsidRDefault="002B0ABE" w:rsidP="00B965E6">
      <w:pPr>
        <w:pStyle w:val="31"/>
        <w:spacing w:line="276" w:lineRule="auto"/>
        <w:ind w:left="0"/>
        <w:jc w:val="both"/>
      </w:pPr>
    </w:p>
    <w:p w:rsidR="009B6416" w:rsidRDefault="009B6416" w:rsidP="002B0ABE">
      <w:pPr>
        <w:pStyle w:val="20"/>
        <w:spacing w:line="276" w:lineRule="auto"/>
        <w:ind w:left="-540"/>
        <w:jc w:val="center"/>
      </w:pPr>
      <w:r>
        <w:rPr>
          <w:b/>
          <w:bCs/>
          <w:i/>
          <w:iCs/>
        </w:rPr>
        <w:t xml:space="preserve">9. </w:t>
      </w:r>
      <w:r w:rsidR="00E67DB1">
        <w:rPr>
          <w:b/>
          <w:bCs/>
          <w:i/>
          <w:iCs/>
        </w:rPr>
        <w:t>Сроки и условия приема заявок</w:t>
      </w:r>
    </w:p>
    <w:p w:rsidR="009B6416" w:rsidRDefault="009B6416" w:rsidP="00E67DB1">
      <w:pPr>
        <w:pStyle w:val="20"/>
        <w:spacing w:line="276" w:lineRule="auto"/>
        <w:ind w:left="0" w:firstLine="567"/>
        <w:jc w:val="both"/>
      </w:pPr>
      <w:r>
        <w:t>Д</w:t>
      </w:r>
      <w:r w:rsidR="00B83633">
        <w:t xml:space="preserve">ля участия в </w:t>
      </w:r>
      <w:r w:rsidR="00012130">
        <w:t xml:space="preserve">конкурсе </w:t>
      </w:r>
      <w:r>
        <w:t>не</w:t>
      </w:r>
      <w:r w:rsidR="008134F6">
        <w:t>обходимо подать в оргкомитет «</w:t>
      </w:r>
      <w:r w:rsidR="00384878">
        <w:t>Анкету-з</w:t>
      </w:r>
      <w:r w:rsidR="008134F6">
        <w:t>аявку»</w:t>
      </w:r>
      <w:r w:rsidR="00AC2792" w:rsidRPr="00AC2792">
        <w:t xml:space="preserve"> </w:t>
      </w:r>
      <w:r w:rsidR="00AC2792">
        <w:t>уст</w:t>
      </w:r>
      <w:r w:rsidR="00E67DB1">
        <w:t>ановленного образца (П</w:t>
      </w:r>
      <w:r w:rsidR="001E3995">
        <w:t xml:space="preserve">риложение </w:t>
      </w:r>
      <w:r w:rsidR="00AC2792">
        <w:t>№</w:t>
      </w:r>
      <w:r w:rsidR="00E67DB1">
        <w:t xml:space="preserve"> </w:t>
      </w:r>
      <w:r w:rsidR="00AC2792">
        <w:t>1)</w:t>
      </w:r>
      <w:r w:rsidR="008134F6">
        <w:t xml:space="preserve">. </w:t>
      </w:r>
      <w:r w:rsidR="00E67DB1">
        <w:t>З</w:t>
      </w:r>
      <w:r w:rsidR="00EB044A">
        <w:t>аявки</w:t>
      </w:r>
      <w:r>
        <w:t xml:space="preserve"> принимаются до </w:t>
      </w:r>
      <w:r w:rsidR="004F23A7">
        <w:rPr>
          <w:b/>
        </w:rPr>
        <w:t>2</w:t>
      </w:r>
      <w:r w:rsidR="00BB25F5">
        <w:rPr>
          <w:b/>
        </w:rPr>
        <w:t>0</w:t>
      </w:r>
      <w:r w:rsidR="00773230">
        <w:rPr>
          <w:b/>
        </w:rPr>
        <w:t xml:space="preserve"> </w:t>
      </w:r>
      <w:r w:rsidR="00BB25F5">
        <w:rPr>
          <w:b/>
        </w:rPr>
        <w:t>марта</w:t>
      </w:r>
      <w:r w:rsidR="00D81AA6">
        <w:rPr>
          <w:b/>
        </w:rPr>
        <w:t xml:space="preserve"> 20</w:t>
      </w:r>
      <w:r w:rsidR="004F23A7">
        <w:rPr>
          <w:b/>
        </w:rPr>
        <w:t>2</w:t>
      </w:r>
      <w:r w:rsidR="00BB25F5">
        <w:rPr>
          <w:b/>
        </w:rPr>
        <w:t>2</w:t>
      </w:r>
      <w:r w:rsidRPr="00571578">
        <w:rPr>
          <w:b/>
        </w:rPr>
        <w:t xml:space="preserve"> года</w:t>
      </w:r>
      <w:r w:rsidR="005E39E3">
        <w:t xml:space="preserve"> </w:t>
      </w:r>
      <w:r w:rsidR="00AB0546">
        <w:t xml:space="preserve">в электронном виде </w:t>
      </w:r>
      <w:r w:rsidR="005E39E3">
        <w:t>по адресу</w:t>
      </w:r>
      <w:r w:rsidR="00AB0546" w:rsidRPr="00AB0546">
        <w:t xml:space="preserve"> </w:t>
      </w:r>
      <w:proofErr w:type="spellStart"/>
      <w:r w:rsidR="00BB25F5">
        <w:rPr>
          <w:b/>
        </w:rPr>
        <w:t>kovalev@odnt</w:t>
      </w:r>
      <w:proofErr w:type="spellEnd"/>
      <w:r w:rsidR="00BB25F5">
        <w:rPr>
          <w:b/>
        </w:rPr>
        <w:t>.</w:t>
      </w:r>
      <w:proofErr w:type="spellStart"/>
      <w:r w:rsidR="00BB25F5">
        <w:rPr>
          <w:b/>
          <w:lang w:val="en-US"/>
        </w:rPr>
        <w:t>ru</w:t>
      </w:r>
      <w:proofErr w:type="spellEnd"/>
      <w:r w:rsidR="00AB0546" w:rsidRPr="00AB0546">
        <w:rPr>
          <w:b/>
        </w:rPr>
        <w:t xml:space="preserve"> </w:t>
      </w:r>
      <w:r w:rsidR="002B0ABE" w:rsidRPr="002B0ABE">
        <w:t>(с пометкой «Конкурс «Родные напевы»)</w:t>
      </w:r>
      <w:r w:rsidR="002B0ABE">
        <w:rPr>
          <w:b/>
        </w:rPr>
        <w:t xml:space="preserve"> </w:t>
      </w:r>
      <w:r w:rsidR="00AB0546" w:rsidRPr="00AB0546">
        <w:t>или</w:t>
      </w:r>
      <w:r w:rsidR="005E39E3" w:rsidRPr="00AB0546">
        <w:t xml:space="preserve"> </w:t>
      </w:r>
      <w:r w:rsidR="005E39E3">
        <w:t xml:space="preserve">236029, </w:t>
      </w:r>
      <w:r>
        <w:t>г.</w:t>
      </w:r>
      <w:r w:rsidR="005E39E3">
        <w:t xml:space="preserve"> </w:t>
      </w:r>
      <w:r>
        <w:t>Калинин</w:t>
      </w:r>
      <w:r w:rsidR="00012130">
        <w:t xml:space="preserve">град, </w:t>
      </w:r>
      <w:r w:rsidR="00AB0546">
        <w:t xml:space="preserve">ул. Профессора Баранова, </w:t>
      </w:r>
      <w:r>
        <w:t>45</w:t>
      </w:r>
      <w:r w:rsidRPr="00AB0546">
        <w:rPr>
          <w:i/>
          <w:iCs/>
        </w:rPr>
        <w:t>.</w:t>
      </w:r>
      <w:r w:rsidR="00AB0546">
        <w:rPr>
          <w:iCs/>
        </w:rPr>
        <w:t xml:space="preserve"> </w:t>
      </w:r>
      <w:r>
        <w:t xml:space="preserve">Все справки по телефону: </w:t>
      </w:r>
      <w:r w:rsidR="004F23A7" w:rsidRPr="00BB25F5">
        <w:t xml:space="preserve">8 (4012) </w:t>
      </w:r>
      <w:r w:rsidRPr="00BB25F5">
        <w:t>46-</w:t>
      </w:r>
      <w:r w:rsidR="00BB25F5" w:rsidRPr="00BB25F5">
        <w:t>33</w:t>
      </w:r>
      <w:r w:rsidRPr="00BB25F5">
        <w:t>-</w:t>
      </w:r>
      <w:r w:rsidR="00BB25F5" w:rsidRPr="00BB25F5">
        <w:t>10</w:t>
      </w:r>
      <w:r w:rsidR="00D81AA6" w:rsidRPr="00BB25F5">
        <w:t>.</w:t>
      </w:r>
    </w:p>
    <w:p w:rsidR="00E67DB1" w:rsidRPr="002B0ABE" w:rsidRDefault="002B0ABE" w:rsidP="002B0ABE">
      <w:pPr>
        <w:pStyle w:val="20"/>
        <w:spacing w:line="276" w:lineRule="auto"/>
        <w:ind w:left="0" w:firstLine="567"/>
        <w:jc w:val="both"/>
      </w:pPr>
      <w:r w:rsidRPr="002B0ABE">
        <w:t>Подача заявки на участие в конкурсе означает полное и безусловное принятие условий данного Положения.</w:t>
      </w:r>
    </w:p>
    <w:p w:rsidR="00BB25F5" w:rsidRPr="00BB25F5" w:rsidRDefault="00E67DB1" w:rsidP="00B965E6">
      <w:pPr>
        <w:pStyle w:val="20"/>
        <w:spacing w:line="276" w:lineRule="auto"/>
        <w:ind w:left="0"/>
        <w:jc w:val="both"/>
        <w:rPr>
          <w:b/>
          <w:bCs/>
        </w:rPr>
      </w:pPr>
      <w:r>
        <w:rPr>
          <w:b/>
          <w:bCs/>
        </w:rPr>
        <w:t>Контактные данные</w:t>
      </w:r>
      <w:r w:rsidR="00BB25F5" w:rsidRPr="00BB25F5">
        <w:rPr>
          <w:b/>
          <w:bCs/>
        </w:rPr>
        <w:t>:</w:t>
      </w:r>
    </w:p>
    <w:p w:rsidR="00BB25F5" w:rsidRDefault="002B0ABE" w:rsidP="00B965E6">
      <w:pPr>
        <w:pStyle w:val="20"/>
        <w:spacing w:line="276" w:lineRule="auto"/>
        <w:ind w:left="0"/>
        <w:jc w:val="both"/>
        <w:rPr>
          <w:bCs/>
        </w:rPr>
      </w:pPr>
      <w:r>
        <w:rPr>
          <w:bCs/>
        </w:rPr>
        <w:t xml:space="preserve">- </w:t>
      </w:r>
      <w:r w:rsidR="00BB25F5">
        <w:rPr>
          <w:bCs/>
        </w:rPr>
        <w:t>Ковалев Александр Михайлович – заведующий отделом традиционной национальной культуры ГБУК «ОДНТ» (</w:t>
      </w:r>
      <w:r w:rsidR="00BB25F5">
        <w:rPr>
          <w:bCs/>
          <w:lang w:val="en-US"/>
        </w:rPr>
        <w:t>e</w:t>
      </w:r>
      <w:r w:rsidR="00BB25F5" w:rsidRPr="00BB25F5">
        <w:rPr>
          <w:bCs/>
        </w:rPr>
        <w:t>-</w:t>
      </w:r>
      <w:r w:rsidR="00BB25F5">
        <w:rPr>
          <w:bCs/>
          <w:lang w:val="en-US"/>
        </w:rPr>
        <w:t>mail</w:t>
      </w:r>
      <w:r w:rsidR="00BB25F5">
        <w:rPr>
          <w:bCs/>
        </w:rPr>
        <w:t xml:space="preserve">: </w:t>
      </w:r>
      <w:hyperlink r:id="rId8" w:history="1">
        <w:r w:rsidR="00BB25F5" w:rsidRPr="00A41657">
          <w:rPr>
            <w:rStyle w:val="a5"/>
            <w:bCs/>
            <w:lang w:val="en-US"/>
          </w:rPr>
          <w:t>kovalev</w:t>
        </w:r>
        <w:r w:rsidR="00BB25F5" w:rsidRPr="00A41657">
          <w:rPr>
            <w:rStyle w:val="a5"/>
            <w:bCs/>
          </w:rPr>
          <w:t>@</w:t>
        </w:r>
        <w:r w:rsidR="00BB25F5" w:rsidRPr="00A41657">
          <w:rPr>
            <w:rStyle w:val="a5"/>
            <w:bCs/>
            <w:lang w:val="en-US"/>
          </w:rPr>
          <w:t>odnt</w:t>
        </w:r>
        <w:r w:rsidR="00BB25F5" w:rsidRPr="00A41657">
          <w:rPr>
            <w:rStyle w:val="a5"/>
            <w:bCs/>
          </w:rPr>
          <w:t>.</w:t>
        </w:r>
        <w:r w:rsidR="00BB25F5" w:rsidRPr="00A41657">
          <w:rPr>
            <w:rStyle w:val="a5"/>
            <w:bCs/>
            <w:lang w:val="en-US"/>
          </w:rPr>
          <w:t>ru</w:t>
        </w:r>
      </w:hyperlink>
      <w:r w:rsidR="00BB25F5">
        <w:rPr>
          <w:bCs/>
        </w:rPr>
        <w:t xml:space="preserve">, тел. </w:t>
      </w:r>
      <w:r w:rsidR="00BB25F5" w:rsidRPr="00BB25F5">
        <w:rPr>
          <w:bCs/>
        </w:rPr>
        <w:t>8 (4012) 46-33-10</w:t>
      </w:r>
      <w:r w:rsidR="00BB25F5">
        <w:rPr>
          <w:bCs/>
        </w:rPr>
        <w:t>);</w:t>
      </w:r>
    </w:p>
    <w:p w:rsidR="00BB25F5" w:rsidRDefault="002B0ABE" w:rsidP="00B965E6">
      <w:pPr>
        <w:pStyle w:val="20"/>
        <w:spacing w:line="276" w:lineRule="auto"/>
        <w:ind w:left="0"/>
        <w:jc w:val="both"/>
        <w:rPr>
          <w:bCs/>
        </w:rPr>
      </w:pPr>
      <w:r>
        <w:rPr>
          <w:bCs/>
        </w:rPr>
        <w:t xml:space="preserve">- </w:t>
      </w:r>
      <w:r w:rsidR="00BB25F5">
        <w:rPr>
          <w:bCs/>
        </w:rPr>
        <w:t xml:space="preserve">Постникова Екатерина Константиновна – специалист по фольклору и казачьей культуре ГБУК «ОДНТ» </w:t>
      </w:r>
      <w:r w:rsidR="00BB25F5" w:rsidRPr="00BB25F5">
        <w:rPr>
          <w:bCs/>
        </w:rPr>
        <w:t>(e-</w:t>
      </w:r>
      <w:proofErr w:type="spellStart"/>
      <w:r w:rsidR="00BB25F5" w:rsidRPr="00BB25F5">
        <w:rPr>
          <w:bCs/>
        </w:rPr>
        <w:t>mail</w:t>
      </w:r>
      <w:proofErr w:type="spellEnd"/>
      <w:r w:rsidR="00BB25F5" w:rsidRPr="00BB25F5">
        <w:rPr>
          <w:bCs/>
        </w:rPr>
        <w:t xml:space="preserve">: </w:t>
      </w:r>
      <w:hyperlink r:id="rId9" w:history="1">
        <w:r w:rsidR="00BB25F5" w:rsidRPr="00A41657">
          <w:rPr>
            <w:rStyle w:val="a5"/>
            <w:bCs/>
            <w:lang w:val="en-US"/>
          </w:rPr>
          <w:t>folk</w:t>
        </w:r>
        <w:r w:rsidR="00BB25F5" w:rsidRPr="00A41657">
          <w:rPr>
            <w:rStyle w:val="a5"/>
            <w:bCs/>
          </w:rPr>
          <w:t>@</w:t>
        </w:r>
        <w:proofErr w:type="spellStart"/>
        <w:r w:rsidR="00BB25F5" w:rsidRPr="00A41657">
          <w:rPr>
            <w:rStyle w:val="a5"/>
            <w:bCs/>
            <w:lang w:val="en-US"/>
          </w:rPr>
          <w:t>odnt</w:t>
        </w:r>
        <w:proofErr w:type="spellEnd"/>
        <w:r w:rsidR="00BB25F5" w:rsidRPr="00A41657">
          <w:rPr>
            <w:rStyle w:val="a5"/>
            <w:bCs/>
          </w:rPr>
          <w:t>.</w:t>
        </w:r>
        <w:proofErr w:type="spellStart"/>
        <w:r w:rsidR="00BB25F5" w:rsidRPr="00A41657">
          <w:rPr>
            <w:rStyle w:val="a5"/>
            <w:bCs/>
            <w:lang w:val="en-US"/>
          </w:rPr>
          <w:t>ru</w:t>
        </w:r>
        <w:proofErr w:type="spellEnd"/>
      </w:hyperlink>
      <w:r w:rsidR="00BB25F5">
        <w:rPr>
          <w:bCs/>
        </w:rPr>
        <w:t>, тел. 8 (4012) 46-33-10).</w:t>
      </w:r>
    </w:p>
    <w:p w:rsidR="009B6416" w:rsidRDefault="009B6416" w:rsidP="002B0ABE">
      <w:pPr>
        <w:spacing w:line="276" w:lineRule="auto"/>
        <w:rPr>
          <w:sz w:val="28"/>
          <w:szCs w:val="28"/>
        </w:rPr>
      </w:pPr>
    </w:p>
    <w:p w:rsidR="00EB044A" w:rsidRDefault="00EB044A" w:rsidP="002B0ABE">
      <w:pPr>
        <w:spacing w:line="276" w:lineRule="auto"/>
        <w:rPr>
          <w:sz w:val="28"/>
          <w:szCs w:val="28"/>
        </w:rPr>
      </w:pPr>
    </w:p>
    <w:p w:rsidR="00EB044A" w:rsidRPr="00EB044A" w:rsidRDefault="00EB044A" w:rsidP="00EB044A">
      <w:pPr>
        <w:widowControl w:val="0"/>
        <w:jc w:val="right"/>
        <w:rPr>
          <w:b/>
          <w:i/>
          <w:color w:val="000000"/>
          <w:lang w:bidi="ru-RU"/>
        </w:rPr>
      </w:pPr>
      <w:bookmarkStart w:id="0" w:name="_GoBack"/>
      <w:bookmarkEnd w:id="0"/>
      <w:r w:rsidRPr="00EB044A">
        <w:rPr>
          <w:b/>
          <w:i/>
          <w:color w:val="000000"/>
          <w:lang w:bidi="ru-RU"/>
        </w:rPr>
        <w:lastRenderedPageBreak/>
        <w:t xml:space="preserve">Приложение № </w:t>
      </w:r>
      <w:r>
        <w:rPr>
          <w:b/>
          <w:i/>
          <w:color w:val="000000"/>
          <w:lang w:bidi="ru-RU"/>
        </w:rPr>
        <w:t>1</w:t>
      </w:r>
    </w:p>
    <w:p w:rsidR="00EB044A" w:rsidRPr="00EB044A" w:rsidRDefault="00EB044A" w:rsidP="00EB044A">
      <w:pPr>
        <w:widowControl w:val="0"/>
        <w:ind w:right="460"/>
        <w:jc w:val="center"/>
        <w:rPr>
          <w:b/>
          <w:color w:val="000000"/>
          <w:lang w:bidi="ru-RU"/>
        </w:rPr>
      </w:pPr>
    </w:p>
    <w:p w:rsidR="00EB044A" w:rsidRPr="00EB044A" w:rsidRDefault="00EB044A" w:rsidP="00EB044A">
      <w:pPr>
        <w:widowControl w:val="0"/>
        <w:ind w:right="460"/>
        <w:jc w:val="center"/>
        <w:rPr>
          <w:color w:val="000000"/>
          <w:lang w:bidi="ru-RU"/>
        </w:rPr>
      </w:pPr>
      <w:r w:rsidRPr="00EB044A">
        <w:rPr>
          <w:b/>
          <w:color w:val="000000"/>
          <w:lang w:bidi="ru-RU"/>
        </w:rPr>
        <w:t>АНКЕТА-ЗАЯВКА</w:t>
      </w:r>
      <w:r w:rsidRPr="00EB044A">
        <w:rPr>
          <w:color w:val="000000"/>
          <w:lang w:bidi="ru-RU"/>
        </w:rPr>
        <w:t xml:space="preserve"> </w:t>
      </w:r>
    </w:p>
    <w:p w:rsidR="00EB044A" w:rsidRPr="00EB044A" w:rsidRDefault="00EB044A" w:rsidP="00EB044A">
      <w:pPr>
        <w:widowControl w:val="0"/>
        <w:ind w:right="460"/>
        <w:jc w:val="center"/>
        <w:rPr>
          <w:color w:val="000000"/>
          <w:lang w:bidi="ru-RU"/>
        </w:rPr>
      </w:pPr>
      <w:r w:rsidRPr="00EB044A">
        <w:rPr>
          <w:color w:val="000000"/>
          <w:lang w:bidi="ru-RU"/>
        </w:rPr>
        <w:t xml:space="preserve">на участие в </w:t>
      </w:r>
      <w:r>
        <w:rPr>
          <w:b/>
          <w:color w:val="000000"/>
          <w:lang w:bidi="ru-RU"/>
        </w:rPr>
        <w:t>Региональном конкурсе исполнителей народной песни</w:t>
      </w:r>
      <w:r w:rsidRPr="00EB044A">
        <w:rPr>
          <w:b/>
          <w:bCs/>
          <w:color w:val="000000"/>
          <w:lang w:bidi="ru-RU"/>
        </w:rPr>
        <w:t xml:space="preserve"> «</w:t>
      </w:r>
      <w:r>
        <w:rPr>
          <w:b/>
          <w:bCs/>
          <w:color w:val="000000"/>
          <w:lang w:bidi="ru-RU"/>
        </w:rPr>
        <w:t>Родные напевы</w:t>
      </w:r>
      <w:r w:rsidRPr="00EB044A">
        <w:rPr>
          <w:b/>
          <w:bCs/>
          <w:color w:val="000000"/>
          <w:lang w:bidi="ru-RU"/>
        </w:rPr>
        <w:t>»</w:t>
      </w:r>
      <w:r w:rsidRPr="00EB044A">
        <w:rPr>
          <w:color w:val="000000"/>
          <w:lang w:bidi="ru-RU"/>
        </w:rPr>
        <w:t xml:space="preserve"> </w:t>
      </w:r>
    </w:p>
    <w:p w:rsid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P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P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1. ФИО участника</w:t>
      </w:r>
      <w:r>
        <w:rPr>
          <w:color w:val="000000"/>
          <w:lang w:bidi="ru-RU"/>
        </w:rPr>
        <w:t>, название коллектива</w:t>
      </w:r>
      <w:r w:rsidRPr="00EB044A">
        <w:rPr>
          <w:color w:val="000000"/>
          <w:lang w:bidi="ru-RU"/>
        </w:rPr>
        <w:t>:</w:t>
      </w:r>
    </w:p>
    <w:p w:rsid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P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__________________________________________________________________________________;</w:t>
      </w:r>
    </w:p>
    <w:p w:rsid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846844" w:rsidRPr="00EB044A" w:rsidRDefault="00846844" w:rsidP="00846844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</w:t>
      </w:r>
      <w:r w:rsidRPr="00EB044A">
        <w:rPr>
          <w:color w:val="000000"/>
          <w:lang w:bidi="ru-RU"/>
        </w:rPr>
        <w:t xml:space="preserve">. </w:t>
      </w:r>
      <w:r>
        <w:rPr>
          <w:color w:val="000000"/>
          <w:lang w:bidi="ru-RU"/>
        </w:rPr>
        <w:t>Муниципальное образование,</w:t>
      </w:r>
      <w:r w:rsidRPr="00EB044A">
        <w:rPr>
          <w:color w:val="000000"/>
          <w:lang w:bidi="ru-RU"/>
        </w:rPr>
        <w:t xml:space="preserve"> название учреждения</w:t>
      </w:r>
      <w:r>
        <w:rPr>
          <w:color w:val="000000"/>
          <w:lang w:bidi="ru-RU"/>
        </w:rPr>
        <w:t xml:space="preserve">, адрес, </w:t>
      </w:r>
      <w:r w:rsidRPr="00EB044A">
        <w:rPr>
          <w:color w:val="000000"/>
          <w:lang w:bidi="ru-RU"/>
        </w:rPr>
        <w:t>телефон, e-</w:t>
      </w:r>
      <w:proofErr w:type="spellStart"/>
      <w:r w:rsidRPr="00EB044A">
        <w:rPr>
          <w:color w:val="000000"/>
          <w:lang w:bidi="ru-RU"/>
        </w:rPr>
        <w:t>mail</w:t>
      </w:r>
      <w:proofErr w:type="spellEnd"/>
      <w:r w:rsidRPr="00EB044A">
        <w:rPr>
          <w:color w:val="000000"/>
          <w:lang w:bidi="ru-RU"/>
        </w:rPr>
        <w:t>:</w:t>
      </w:r>
    </w:p>
    <w:p w:rsidR="00846844" w:rsidRDefault="00846844" w:rsidP="00846844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846844" w:rsidRDefault="00846844" w:rsidP="00846844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__________________________________________________________________________________</w:t>
      </w:r>
    </w:p>
    <w:p w:rsidR="00846844" w:rsidRDefault="00846844" w:rsidP="00846844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846844" w:rsidRPr="00EB044A" w:rsidRDefault="00846844" w:rsidP="00846844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_________________________________________________________________________________</w:t>
      </w:r>
      <w:r w:rsidRPr="00EB044A">
        <w:rPr>
          <w:color w:val="000000"/>
          <w:lang w:bidi="ru-RU"/>
        </w:rPr>
        <w:t>_;</w:t>
      </w:r>
    </w:p>
    <w:p w:rsidR="00846844" w:rsidRDefault="00846844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Pr="00EB044A" w:rsidRDefault="00846844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="00EB044A" w:rsidRPr="00EB044A">
        <w:rPr>
          <w:color w:val="000000"/>
          <w:lang w:bidi="ru-RU"/>
        </w:rPr>
        <w:t xml:space="preserve">. Год рождения исполнителя или создания коллектива: </w:t>
      </w:r>
    </w:p>
    <w:p w:rsid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P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__________________________________________________________________________________;</w:t>
      </w:r>
    </w:p>
    <w:p w:rsid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P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4.  ФИО руководителя коллектива (полностью), контактный телефон</w:t>
      </w:r>
      <w:r w:rsidR="00846844">
        <w:rPr>
          <w:color w:val="000000"/>
          <w:lang w:bidi="ru-RU"/>
        </w:rPr>
        <w:t xml:space="preserve">, </w:t>
      </w:r>
      <w:r w:rsidR="00846844" w:rsidRPr="00846844">
        <w:rPr>
          <w:color w:val="000000"/>
          <w:lang w:bidi="ru-RU"/>
        </w:rPr>
        <w:t>e-</w:t>
      </w:r>
      <w:proofErr w:type="spellStart"/>
      <w:r w:rsidR="00846844" w:rsidRPr="00846844">
        <w:rPr>
          <w:color w:val="000000"/>
          <w:lang w:bidi="ru-RU"/>
        </w:rPr>
        <w:t>mail</w:t>
      </w:r>
      <w:proofErr w:type="spellEnd"/>
      <w:r w:rsidRPr="00EB044A">
        <w:rPr>
          <w:color w:val="000000"/>
          <w:lang w:bidi="ru-RU"/>
        </w:rPr>
        <w:t>:</w:t>
      </w:r>
    </w:p>
    <w:p w:rsid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P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__________________________________________________________________________________;</w:t>
      </w:r>
    </w:p>
    <w:p w:rsid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P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</w:t>
      </w:r>
      <w:r w:rsidRPr="00EB044A">
        <w:rPr>
          <w:color w:val="000000"/>
          <w:lang w:bidi="ru-RU"/>
        </w:rPr>
        <w:t xml:space="preserve">.  ФИО руководителя </w:t>
      </w:r>
      <w:r>
        <w:rPr>
          <w:color w:val="000000"/>
          <w:lang w:bidi="ru-RU"/>
        </w:rPr>
        <w:t>концертмейстера (полностью)</w:t>
      </w:r>
      <w:r w:rsidRPr="00EB044A">
        <w:rPr>
          <w:color w:val="000000"/>
          <w:lang w:bidi="ru-RU"/>
        </w:rPr>
        <w:t>:</w:t>
      </w:r>
    </w:p>
    <w:p w:rsid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__________________________________________________________________________________;</w:t>
      </w:r>
    </w:p>
    <w:p w:rsid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P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</w:t>
      </w:r>
      <w:r w:rsidRPr="00EB044A">
        <w:rPr>
          <w:color w:val="000000"/>
          <w:lang w:bidi="ru-RU"/>
        </w:rPr>
        <w:t xml:space="preserve">.  </w:t>
      </w:r>
      <w:r>
        <w:rPr>
          <w:color w:val="000000"/>
          <w:lang w:bidi="ru-RU"/>
        </w:rPr>
        <w:t>Конкурсная номинация</w:t>
      </w:r>
      <w:r w:rsidRPr="00EB044A">
        <w:rPr>
          <w:color w:val="000000"/>
          <w:lang w:bidi="ru-RU"/>
        </w:rPr>
        <w:t>:</w:t>
      </w:r>
    </w:p>
    <w:p w:rsid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__________________________________________________________________________________;</w:t>
      </w:r>
    </w:p>
    <w:p w:rsid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P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7</w:t>
      </w:r>
      <w:r w:rsidRPr="00EB044A">
        <w:rPr>
          <w:color w:val="000000"/>
          <w:lang w:bidi="ru-RU"/>
        </w:rPr>
        <w:t xml:space="preserve">.  </w:t>
      </w:r>
      <w:r>
        <w:rPr>
          <w:color w:val="000000"/>
          <w:lang w:bidi="ru-RU"/>
        </w:rPr>
        <w:t xml:space="preserve">Возрастная </w:t>
      </w:r>
      <w:r w:rsidR="00846844">
        <w:rPr>
          <w:color w:val="000000"/>
          <w:lang w:bidi="ru-RU"/>
        </w:rPr>
        <w:t>группа</w:t>
      </w:r>
      <w:r w:rsidRPr="00EB044A">
        <w:rPr>
          <w:color w:val="000000"/>
          <w:lang w:bidi="ru-RU"/>
        </w:rPr>
        <w:t>:</w:t>
      </w:r>
    </w:p>
    <w:p w:rsidR="00846844" w:rsidRDefault="00846844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__________________________________________________________________________________;</w:t>
      </w:r>
    </w:p>
    <w:p w:rsidR="00846844" w:rsidRDefault="00846844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846844" w:rsidRPr="00EB044A" w:rsidRDefault="00846844" w:rsidP="00846844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8</w:t>
      </w:r>
      <w:r w:rsidRPr="00EB044A">
        <w:rPr>
          <w:color w:val="000000"/>
          <w:lang w:bidi="ru-RU"/>
        </w:rPr>
        <w:t xml:space="preserve">.  </w:t>
      </w:r>
      <w:r>
        <w:rPr>
          <w:color w:val="000000"/>
          <w:lang w:bidi="ru-RU"/>
        </w:rPr>
        <w:t>Количество участников (в том числе муж./жен.)</w:t>
      </w:r>
      <w:r w:rsidRPr="00EB044A">
        <w:rPr>
          <w:color w:val="000000"/>
          <w:lang w:bidi="ru-RU"/>
        </w:rPr>
        <w:t>:</w:t>
      </w:r>
    </w:p>
    <w:p w:rsidR="00846844" w:rsidRDefault="00846844" w:rsidP="00846844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846844" w:rsidRDefault="00846844" w:rsidP="00846844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__________________________________________________________________________________;</w:t>
      </w:r>
    </w:p>
    <w:p w:rsidR="00846844" w:rsidRDefault="00846844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846844" w:rsidRPr="00EB044A" w:rsidRDefault="00846844" w:rsidP="00846844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9. Используемые музыкальные инструменты (перечислить) или фонограмма</w:t>
      </w:r>
      <w:r w:rsidRPr="00EB044A">
        <w:rPr>
          <w:color w:val="000000"/>
          <w:lang w:bidi="ru-RU"/>
        </w:rPr>
        <w:t>:</w:t>
      </w:r>
    </w:p>
    <w:p w:rsidR="00846844" w:rsidRDefault="00846844" w:rsidP="00846844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846844" w:rsidRDefault="00846844" w:rsidP="00846844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__________________________________________________________________________________;</w:t>
      </w:r>
    </w:p>
    <w:p w:rsidR="00846844" w:rsidRDefault="00846844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Pr="00EB044A" w:rsidRDefault="00846844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10.  Программа выступления - </w:t>
      </w:r>
      <w:r w:rsidRPr="00EB044A">
        <w:rPr>
          <w:color w:val="000000"/>
          <w:lang w:bidi="ru-RU"/>
        </w:rPr>
        <w:t>название</w:t>
      </w:r>
      <w:r>
        <w:rPr>
          <w:color w:val="000000"/>
          <w:lang w:bidi="ru-RU"/>
        </w:rPr>
        <w:t>,</w:t>
      </w:r>
      <w:r w:rsidRPr="00EB044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автор (обработка, регион),</w:t>
      </w:r>
      <w:r w:rsidR="00EB044A" w:rsidRPr="00EB044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хронометраж</w:t>
      </w:r>
      <w:r w:rsidR="00EB044A" w:rsidRPr="00EB044A">
        <w:rPr>
          <w:color w:val="000000"/>
          <w:lang w:bidi="ru-RU"/>
        </w:rPr>
        <w:t>:</w:t>
      </w:r>
    </w:p>
    <w:p w:rsidR="00846844" w:rsidRDefault="00846844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P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1._________________________________________________________________________________</w:t>
      </w:r>
    </w:p>
    <w:p w:rsidR="00846844" w:rsidRDefault="00846844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P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2._________________________________________________________________________________</w:t>
      </w:r>
    </w:p>
    <w:p w:rsidR="00846844" w:rsidRDefault="00846844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Pr="00EB044A" w:rsidRDefault="00EB044A" w:rsidP="00846844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3.</w:t>
      </w:r>
      <w:r w:rsidR="00846844">
        <w:rPr>
          <w:color w:val="000000"/>
          <w:u w:val="single"/>
          <w:lang w:bidi="ru-RU"/>
        </w:rPr>
        <w:t>(для фольклорных ансамблей)</w:t>
      </w:r>
      <w:r w:rsidRPr="00EB044A">
        <w:rPr>
          <w:color w:val="000000"/>
          <w:lang w:bidi="ru-RU"/>
        </w:rPr>
        <w:t>________________________________________</w:t>
      </w:r>
      <w:r w:rsidR="00846844">
        <w:rPr>
          <w:color w:val="000000"/>
          <w:lang w:bidi="ru-RU"/>
        </w:rPr>
        <w:t>_</w:t>
      </w:r>
      <w:r w:rsidRPr="00EB044A">
        <w:rPr>
          <w:color w:val="000000"/>
          <w:lang w:bidi="ru-RU"/>
        </w:rPr>
        <w:t>_</w:t>
      </w:r>
      <w:r w:rsidR="00846844">
        <w:rPr>
          <w:color w:val="000000"/>
          <w:lang w:bidi="ru-RU"/>
        </w:rPr>
        <w:t>_____________</w:t>
      </w:r>
      <w:r w:rsidRPr="00EB044A">
        <w:rPr>
          <w:color w:val="000000"/>
          <w:lang w:bidi="ru-RU"/>
        </w:rPr>
        <w:t>;</w:t>
      </w:r>
    </w:p>
    <w:p w:rsidR="00846844" w:rsidRDefault="00846844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846844" w:rsidRDefault="00846844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Pr="00EB044A" w:rsidRDefault="00846844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11</w:t>
      </w:r>
      <w:r w:rsidR="00EB044A" w:rsidRPr="00EB044A">
        <w:rPr>
          <w:color w:val="000000"/>
          <w:lang w:bidi="ru-RU"/>
        </w:rPr>
        <w:t>. Необходимые технические требования:</w:t>
      </w:r>
    </w:p>
    <w:p w:rsidR="00846844" w:rsidRDefault="00846844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846844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__________________________________________________________________________________</w:t>
      </w:r>
    </w:p>
    <w:p w:rsidR="00846844" w:rsidRDefault="00846844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</w:p>
    <w:p w:rsidR="00EB044A" w:rsidRPr="00EB044A" w:rsidRDefault="00EB044A" w:rsidP="00EB044A">
      <w:pPr>
        <w:widowControl w:val="0"/>
        <w:tabs>
          <w:tab w:val="left" w:pos="70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__________________________________________________________________________________.</w:t>
      </w:r>
    </w:p>
    <w:p w:rsidR="00846844" w:rsidRDefault="00846844" w:rsidP="00846844">
      <w:pPr>
        <w:widowControl w:val="0"/>
        <w:jc w:val="both"/>
        <w:rPr>
          <w:color w:val="000000"/>
          <w:lang w:bidi="ru-RU"/>
        </w:rPr>
      </w:pPr>
    </w:p>
    <w:p w:rsidR="00846844" w:rsidRDefault="00846844" w:rsidP="00846844">
      <w:pPr>
        <w:widowControl w:val="0"/>
        <w:jc w:val="both"/>
        <w:rPr>
          <w:color w:val="000000"/>
          <w:lang w:bidi="ru-RU"/>
        </w:rPr>
      </w:pPr>
    </w:p>
    <w:p w:rsidR="00846844" w:rsidRDefault="00846844" w:rsidP="00846844">
      <w:pPr>
        <w:widowControl w:val="0"/>
        <w:jc w:val="both"/>
        <w:rPr>
          <w:color w:val="000000"/>
          <w:lang w:bidi="ru-RU"/>
        </w:rPr>
      </w:pPr>
    </w:p>
    <w:p w:rsidR="00EB044A" w:rsidRPr="00EB044A" w:rsidRDefault="00EB044A" w:rsidP="00EB044A">
      <w:pPr>
        <w:widowControl w:val="0"/>
        <w:numPr>
          <w:ilvl w:val="0"/>
          <w:numId w:val="7"/>
        </w:numPr>
        <w:ind w:left="0" w:firstLine="0"/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Я проинформирован(а)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:rsidR="00846844" w:rsidRDefault="00846844" w:rsidP="00EB044A">
      <w:pPr>
        <w:widowControl w:val="0"/>
        <w:tabs>
          <w:tab w:val="left" w:pos="7137"/>
        </w:tabs>
        <w:jc w:val="both"/>
        <w:rPr>
          <w:color w:val="000000"/>
          <w:lang w:bidi="ru-RU"/>
        </w:rPr>
      </w:pPr>
    </w:p>
    <w:p w:rsidR="00581FD8" w:rsidRDefault="00581FD8" w:rsidP="00EB044A">
      <w:pPr>
        <w:widowControl w:val="0"/>
        <w:tabs>
          <w:tab w:val="left" w:pos="7137"/>
        </w:tabs>
        <w:jc w:val="both"/>
        <w:rPr>
          <w:color w:val="000000"/>
          <w:lang w:bidi="ru-RU"/>
        </w:rPr>
      </w:pPr>
    </w:p>
    <w:p w:rsidR="00EB044A" w:rsidRPr="00EB044A" w:rsidRDefault="00EB044A" w:rsidP="00EB044A">
      <w:pPr>
        <w:widowControl w:val="0"/>
        <w:tabs>
          <w:tab w:val="left" w:pos="7137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 xml:space="preserve">Подпись </w:t>
      </w:r>
      <w:r w:rsidR="00581FD8">
        <w:rPr>
          <w:color w:val="000000"/>
          <w:lang w:bidi="ru-RU"/>
        </w:rPr>
        <w:t>руководителя коллектива (исполнителя)</w:t>
      </w:r>
      <w:r w:rsidRPr="00EB044A">
        <w:rPr>
          <w:color w:val="000000"/>
          <w:lang w:bidi="ru-RU"/>
        </w:rPr>
        <w:t>:</w:t>
      </w:r>
    </w:p>
    <w:p w:rsidR="00581FD8" w:rsidRDefault="00581FD8" w:rsidP="00EB044A">
      <w:pPr>
        <w:widowControl w:val="0"/>
        <w:tabs>
          <w:tab w:val="left" w:pos="3585"/>
        </w:tabs>
        <w:jc w:val="both"/>
        <w:rPr>
          <w:color w:val="000000"/>
          <w:lang w:bidi="ru-RU"/>
        </w:rPr>
      </w:pPr>
    </w:p>
    <w:p w:rsidR="00581FD8" w:rsidRDefault="00581FD8" w:rsidP="00EB044A">
      <w:pPr>
        <w:widowControl w:val="0"/>
        <w:tabs>
          <w:tab w:val="left" w:pos="3585"/>
        </w:tabs>
        <w:jc w:val="both"/>
        <w:rPr>
          <w:color w:val="000000"/>
          <w:lang w:bidi="ru-RU"/>
        </w:rPr>
      </w:pPr>
    </w:p>
    <w:p w:rsidR="00EB044A" w:rsidRPr="00EB044A" w:rsidRDefault="00EB044A" w:rsidP="00EB044A">
      <w:pPr>
        <w:widowControl w:val="0"/>
        <w:tabs>
          <w:tab w:val="left" w:pos="3585"/>
        </w:tabs>
        <w:jc w:val="both"/>
        <w:rPr>
          <w:color w:val="000000"/>
          <w:lang w:bidi="ru-RU"/>
        </w:rPr>
      </w:pPr>
      <w:r w:rsidRPr="00EB044A">
        <w:rPr>
          <w:color w:val="000000"/>
          <w:lang w:bidi="ru-RU"/>
        </w:rPr>
        <w:t>Дата:</w:t>
      </w:r>
      <w:r w:rsidRPr="00EB044A">
        <w:rPr>
          <w:color w:val="000000"/>
          <w:lang w:bidi="ru-RU"/>
        </w:rPr>
        <w:tab/>
        <w:t>МП</w:t>
      </w:r>
    </w:p>
    <w:p w:rsidR="00EB044A" w:rsidRPr="00CB72ED" w:rsidRDefault="00EB044A" w:rsidP="002B0ABE">
      <w:pPr>
        <w:spacing w:line="276" w:lineRule="auto"/>
        <w:rPr>
          <w:sz w:val="28"/>
          <w:szCs w:val="28"/>
        </w:rPr>
      </w:pPr>
    </w:p>
    <w:sectPr w:rsidR="00EB044A" w:rsidRPr="00CB72ED" w:rsidSect="002B0ABE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F2" w:rsidRDefault="002009F2" w:rsidP="005E5AA4">
      <w:r>
        <w:separator/>
      </w:r>
    </w:p>
  </w:endnote>
  <w:endnote w:type="continuationSeparator" w:id="0">
    <w:p w:rsidR="002009F2" w:rsidRDefault="002009F2" w:rsidP="005E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F2" w:rsidRDefault="002009F2" w:rsidP="005E5AA4">
      <w:r>
        <w:separator/>
      </w:r>
    </w:p>
  </w:footnote>
  <w:footnote w:type="continuationSeparator" w:id="0">
    <w:p w:rsidR="002009F2" w:rsidRDefault="002009F2" w:rsidP="005E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375"/>
    <w:multiLevelType w:val="hybridMultilevel"/>
    <w:tmpl w:val="067AD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52242"/>
    <w:multiLevelType w:val="hybridMultilevel"/>
    <w:tmpl w:val="CBB68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9620F1"/>
    <w:multiLevelType w:val="multilevel"/>
    <w:tmpl w:val="FDD2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86785"/>
    <w:multiLevelType w:val="hybridMultilevel"/>
    <w:tmpl w:val="317486C6"/>
    <w:lvl w:ilvl="0" w:tplc="6F86080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025410"/>
    <w:multiLevelType w:val="multilevel"/>
    <w:tmpl w:val="3D50AB1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21094C"/>
    <w:multiLevelType w:val="multilevel"/>
    <w:tmpl w:val="957A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17172"/>
    <w:multiLevelType w:val="hybridMultilevel"/>
    <w:tmpl w:val="DF6CC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64"/>
    <w:rsid w:val="000117DB"/>
    <w:rsid w:val="00012130"/>
    <w:rsid w:val="00013499"/>
    <w:rsid w:val="00023201"/>
    <w:rsid w:val="00024A55"/>
    <w:rsid w:val="0004499B"/>
    <w:rsid w:val="000612AF"/>
    <w:rsid w:val="00073400"/>
    <w:rsid w:val="000738D9"/>
    <w:rsid w:val="00085F14"/>
    <w:rsid w:val="00093A46"/>
    <w:rsid w:val="000B261E"/>
    <w:rsid w:val="000F10FA"/>
    <w:rsid w:val="0010603B"/>
    <w:rsid w:val="00112B8D"/>
    <w:rsid w:val="0014516E"/>
    <w:rsid w:val="00172113"/>
    <w:rsid w:val="001751B1"/>
    <w:rsid w:val="001A5D11"/>
    <w:rsid w:val="001B2C5C"/>
    <w:rsid w:val="001B412A"/>
    <w:rsid w:val="001C787E"/>
    <w:rsid w:val="001E3995"/>
    <w:rsid w:val="002009F2"/>
    <w:rsid w:val="00212415"/>
    <w:rsid w:val="002127D3"/>
    <w:rsid w:val="00276085"/>
    <w:rsid w:val="00292586"/>
    <w:rsid w:val="002B0ABE"/>
    <w:rsid w:val="002B7768"/>
    <w:rsid w:val="002C3601"/>
    <w:rsid w:val="002D732F"/>
    <w:rsid w:val="002F1ACD"/>
    <w:rsid w:val="002F6077"/>
    <w:rsid w:val="002F65C6"/>
    <w:rsid w:val="00302967"/>
    <w:rsid w:val="00307010"/>
    <w:rsid w:val="00317834"/>
    <w:rsid w:val="003353C9"/>
    <w:rsid w:val="003363ED"/>
    <w:rsid w:val="003553C3"/>
    <w:rsid w:val="00362AD3"/>
    <w:rsid w:val="003666DE"/>
    <w:rsid w:val="0037200D"/>
    <w:rsid w:val="00372C7E"/>
    <w:rsid w:val="00384878"/>
    <w:rsid w:val="00387C8E"/>
    <w:rsid w:val="003A17F5"/>
    <w:rsid w:val="00415E90"/>
    <w:rsid w:val="0045369B"/>
    <w:rsid w:val="004739A1"/>
    <w:rsid w:val="00485BEC"/>
    <w:rsid w:val="004947E0"/>
    <w:rsid w:val="004A113E"/>
    <w:rsid w:val="004A5A68"/>
    <w:rsid w:val="004C5A99"/>
    <w:rsid w:val="004F23A7"/>
    <w:rsid w:val="004F5A9B"/>
    <w:rsid w:val="005119EB"/>
    <w:rsid w:val="005250DC"/>
    <w:rsid w:val="00526152"/>
    <w:rsid w:val="00527E4A"/>
    <w:rsid w:val="005321CA"/>
    <w:rsid w:val="005446FF"/>
    <w:rsid w:val="00547597"/>
    <w:rsid w:val="00581FD8"/>
    <w:rsid w:val="005821E0"/>
    <w:rsid w:val="005A13A4"/>
    <w:rsid w:val="005A2A7A"/>
    <w:rsid w:val="005B4AB4"/>
    <w:rsid w:val="005C1279"/>
    <w:rsid w:val="005C6D78"/>
    <w:rsid w:val="005E39E3"/>
    <w:rsid w:val="005E5AA4"/>
    <w:rsid w:val="005F26E0"/>
    <w:rsid w:val="0062377F"/>
    <w:rsid w:val="00633757"/>
    <w:rsid w:val="00670CDD"/>
    <w:rsid w:val="00677C9A"/>
    <w:rsid w:val="00683404"/>
    <w:rsid w:val="00685FE8"/>
    <w:rsid w:val="00691590"/>
    <w:rsid w:val="006C1A13"/>
    <w:rsid w:val="006C6D3F"/>
    <w:rsid w:val="006D7F57"/>
    <w:rsid w:val="006E2A41"/>
    <w:rsid w:val="006E2BE2"/>
    <w:rsid w:val="007128D3"/>
    <w:rsid w:val="007225D3"/>
    <w:rsid w:val="00725788"/>
    <w:rsid w:val="007272F4"/>
    <w:rsid w:val="00771BE2"/>
    <w:rsid w:val="00773230"/>
    <w:rsid w:val="00784561"/>
    <w:rsid w:val="007B4BC4"/>
    <w:rsid w:val="007F07AF"/>
    <w:rsid w:val="007F4819"/>
    <w:rsid w:val="007F4C29"/>
    <w:rsid w:val="008134F6"/>
    <w:rsid w:val="00824879"/>
    <w:rsid w:val="008260DE"/>
    <w:rsid w:val="00837F37"/>
    <w:rsid w:val="0084481F"/>
    <w:rsid w:val="00846844"/>
    <w:rsid w:val="0085586E"/>
    <w:rsid w:val="00883A9B"/>
    <w:rsid w:val="008B72A3"/>
    <w:rsid w:val="008C11E8"/>
    <w:rsid w:val="008E6279"/>
    <w:rsid w:val="00904707"/>
    <w:rsid w:val="00904A9D"/>
    <w:rsid w:val="009105E8"/>
    <w:rsid w:val="009458F6"/>
    <w:rsid w:val="00965C05"/>
    <w:rsid w:val="00972F3B"/>
    <w:rsid w:val="00974D09"/>
    <w:rsid w:val="00977B52"/>
    <w:rsid w:val="00977CA1"/>
    <w:rsid w:val="00996B80"/>
    <w:rsid w:val="009A5D1D"/>
    <w:rsid w:val="009A72EB"/>
    <w:rsid w:val="009B0E64"/>
    <w:rsid w:val="009B3EEF"/>
    <w:rsid w:val="009B5340"/>
    <w:rsid w:val="009B6416"/>
    <w:rsid w:val="009D338C"/>
    <w:rsid w:val="00A11D22"/>
    <w:rsid w:val="00A35477"/>
    <w:rsid w:val="00A3548A"/>
    <w:rsid w:val="00A43010"/>
    <w:rsid w:val="00AB0546"/>
    <w:rsid w:val="00AC2792"/>
    <w:rsid w:val="00AE65D7"/>
    <w:rsid w:val="00AF3BB3"/>
    <w:rsid w:val="00B61140"/>
    <w:rsid w:val="00B672D2"/>
    <w:rsid w:val="00B757FC"/>
    <w:rsid w:val="00B80D13"/>
    <w:rsid w:val="00B81FD3"/>
    <w:rsid w:val="00B83633"/>
    <w:rsid w:val="00B85647"/>
    <w:rsid w:val="00B965E6"/>
    <w:rsid w:val="00BA1B6C"/>
    <w:rsid w:val="00BB25F5"/>
    <w:rsid w:val="00BB5F4C"/>
    <w:rsid w:val="00BC202B"/>
    <w:rsid w:val="00C2394C"/>
    <w:rsid w:val="00C27FDF"/>
    <w:rsid w:val="00C543B1"/>
    <w:rsid w:val="00C72BD9"/>
    <w:rsid w:val="00CB72ED"/>
    <w:rsid w:val="00D02B9F"/>
    <w:rsid w:val="00D132FD"/>
    <w:rsid w:val="00D603C7"/>
    <w:rsid w:val="00D81AA6"/>
    <w:rsid w:val="00D8734D"/>
    <w:rsid w:val="00DA2851"/>
    <w:rsid w:val="00DA45EB"/>
    <w:rsid w:val="00DA770D"/>
    <w:rsid w:val="00DC6AAA"/>
    <w:rsid w:val="00DE34CE"/>
    <w:rsid w:val="00DF0095"/>
    <w:rsid w:val="00DF0EB2"/>
    <w:rsid w:val="00DF3EBF"/>
    <w:rsid w:val="00E0028B"/>
    <w:rsid w:val="00E40492"/>
    <w:rsid w:val="00E505E3"/>
    <w:rsid w:val="00E553E0"/>
    <w:rsid w:val="00E67DB1"/>
    <w:rsid w:val="00E76CC1"/>
    <w:rsid w:val="00E8116A"/>
    <w:rsid w:val="00E9136F"/>
    <w:rsid w:val="00EB044A"/>
    <w:rsid w:val="00EB26CC"/>
    <w:rsid w:val="00EB28D6"/>
    <w:rsid w:val="00EB3D86"/>
    <w:rsid w:val="00EB5845"/>
    <w:rsid w:val="00EC6F6C"/>
    <w:rsid w:val="00ED14E0"/>
    <w:rsid w:val="00ED30C8"/>
    <w:rsid w:val="00ED395E"/>
    <w:rsid w:val="00F04AB4"/>
    <w:rsid w:val="00F268AA"/>
    <w:rsid w:val="00F313D5"/>
    <w:rsid w:val="00F32A6D"/>
    <w:rsid w:val="00F377B4"/>
    <w:rsid w:val="00F61CB3"/>
    <w:rsid w:val="00F91721"/>
    <w:rsid w:val="00F944EF"/>
    <w:rsid w:val="00FD2F41"/>
    <w:rsid w:val="00FD5BA1"/>
    <w:rsid w:val="00FE3B4D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9EAB6"/>
  <w15:chartTrackingRefBased/>
  <w15:docId w15:val="{DD9D72C2-8006-4315-9EB0-F87C77F1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6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720" w:firstLine="72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pPr>
      <w:keepNext/>
      <w:ind w:left="-72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left="-720" w:firstLine="720"/>
      <w:jc w:val="both"/>
    </w:pPr>
    <w:rPr>
      <w:sz w:val="28"/>
    </w:rPr>
  </w:style>
  <w:style w:type="paragraph" w:styleId="20">
    <w:name w:val="Body Text Indent 2"/>
    <w:basedOn w:val="a"/>
    <w:link w:val="21"/>
    <w:pPr>
      <w:ind w:left="-900"/>
    </w:pPr>
    <w:rPr>
      <w:sz w:val="28"/>
    </w:rPr>
  </w:style>
  <w:style w:type="paragraph" w:styleId="22">
    <w:name w:val="Body Text 2"/>
    <w:basedOn w:val="a"/>
    <w:rPr>
      <w:sz w:val="28"/>
    </w:rPr>
  </w:style>
  <w:style w:type="paragraph" w:styleId="31">
    <w:name w:val="Body Text Indent 3"/>
    <w:basedOn w:val="a"/>
    <w:pPr>
      <w:ind w:left="-720"/>
    </w:pPr>
    <w:rPr>
      <w:sz w:val="28"/>
    </w:rPr>
  </w:style>
  <w:style w:type="character" w:styleId="a5">
    <w:name w:val="Hyperlink"/>
    <w:rsid w:val="009B6416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8134F6"/>
    <w:rPr>
      <w:sz w:val="28"/>
      <w:szCs w:val="24"/>
    </w:rPr>
  </w:style>
  <w:style w:type="character" w:styleId="a6">
    <w:name w:val="Emphasis"/>
    <w:qFormat/>
    <w:rsid w:val="007B4BC4"/>
    <w:rPr>
      <w:i/>
      <w:iCs/>
    </w:rPr>
  </w:style>
  <w:style w:type="paragraph" w:styleId="a7">
    <w:name w:val="No Spacing"/>
    <w:uiPriority w:val="1"/>
    <w:qFormat/>
    <w:rsid w:val="00093A46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093A46"/>
    <w:rPr>
      <w:sz w:val="28"/>
      <w:szCs w:val="24"/>
    </w:rPr>
  </w:style>
  <w:style w:type="paragraph" w:styleId="a8">
    <w:name w:val="Balloon Text"/>
    <w:basedOn w:val="a"/>
    <w:link w:val="a9"/>
    <w:rsid w:val="00AE65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E65D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4A55"/>
    <w:pPr>
      <w:ind w:left="720"/>
      <w:contextualSpacing/>
    </w:pPr>
  </w:style>
  <w:style w:type="paragraph" w:styleId="ab">
    <w:name w:val="header"/>
    <w:basedOn w:val="a"/>
    <w:link w:val="ac"/>
    <w:rsid w:val="005E5A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E5AA4"/>
    <w:rPr>
      <w:sz w:val="24"/>
      <w:szCs w:val="24"/>
    </w:rPr>
  </w:style>
  <w:style w:type="paragraph" w:styleId="ad">
    <w:name w:val="footer"/>
    <w:basedOn w:val="a"/>
    <w:link w:val="ae"/>
    <w:rsid w:val="005E5A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E5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@od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lk@od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E1D3-EFC2-44A6-BB06-496D21F7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Sweden</Company>
  <LinksUpToDate>false</LinksUpToDate>
  <CharactersWithSpaces>10647</CharactersWithSpaces>
  <SharedDoc>false</SharedDoc>
  <HLinks>
    <vt:vector size="12" baseType="variant">
      <vt:variant>
        <vt:i4>4522100</vt:i4>
      </vt:variant>
      <vt:variant>
        <vt:i4>3</vt:i4>
      </vt:variant>
      <vt:variant>
        <vt:i4>0</vt:i4>
      </vt:variant>
      <vt:variant>
        <vt:i4>5</vt:i4>
      </vt:variant>
      <vt:variant>
        <vt:lpwstr>mailto:music@odnt.ru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mailto:music@odnt.ru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Karlskrona366</dc:creator>
  <cp:keywords/>
  <cp:lastModifiedBy>саня</cp:lastModifiedBy>
  <cp:revision>2</cp:revision>
  <cp:lastPrinted>2022-02-03T13:22:00Z</cp:lastPrinted>
  <dcterms:created xsi:type="dcterms:W3CDTF">2022-02-03T13:32:00Z</dcterms:created>
  <dcterms:modified xsi:type="dcterms:W3CDTF">2022-02-03T13:32:00Z</dcterms:modified>
</cp:coreProperties>
</file>