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730586" w:rsidTr="00423494">
        <w:trPr>
          <w:trHeight w:hRule="exact" w:val="8335"/>
        </w:trPr>
        <w:tc>
          <w:tcPr>
            <w:tcW w:w="10716" w:type="dxa"/>
            <w:vAlign w:val="center"/>
          </w:tcPr>
          <w:p w:rsidR="00730586" w:rsidRDefault="00730586" w:rsidP="00423494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11.12.2019 N 1640</w:t>
            </w:r>
            <w:r>
              <w:rPr>
                <w:sz w:val="48"/>
                <w:szCs w:val="48"/>
              </w:rPr>
              <w:br/>
              <w:t>"О премиях Правительства Российской Федерации в области культуры и признании утратившими силу некоторых актов и отдельных положений некоторых актов Правительства Российской Федерации"</w:t>
            </w:r>
            <w:r>
              <w:rPr>
                <w:sz w:val="48"/>
                <w:szCs w:val="48"/>
              </w:rPr>
              <w:br/>
              <w:t>(вместе с "Положением о премиях Правительства Российской Федерации в области культуры")</w:t>
            </w:r>
          </w:p>
        </w:tc>
      </w:tr>
      <w:tr w:rsidR="00730586" w:rsidTr="00423494">
        <w:trPr>
          <w:trHeight w:hRule="exact" w:val="3031"/>
        </w:trPr>
        <w:tc>
          <w:tcPr>
            <w:tcW w:w="10716" w:type="dxa"/>
            <w:vAlign w:val="center"/>
          </w:tcPr>
          <w:p w:rsidR="00730586" w:rsidRDefault="00730586" w:rsidP="00423494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4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5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02.03.2020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730586" w:rsidRDefault="00730586" w:rsidP="00730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30586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730586" w:rsidRDefault="00730586" w:rsidP="00730586">
      <w:pPr>
        <w:pStyle w:val="ConsPlusNormal"/>
        <w:jc w:val="both"/>
        <w:outlineLvl w:val="0"/>
      </w:pPr>
    </w:p>
    <w:p w:rsidR="00730586" w:rsidRDefault="00730586" w:rsidP="0073058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30586" w:rsidRDefault="00730586" w:rsidP="00730586">
      <w:pPr>
        <w:pStyle w:val="ConsPlusTitle"/>
        <w:jc w:val="center"/>
      </w:pPr>
    </w:p>
    <w:p w:rsidR="00730586" w:rsidRDefault="00730586" w:rsidP="00730586">
      <w:pPr>
        <w:pStyle w:val="ConsPlusTitle"/>
        <w:jc w:val="center"/>
      </w:pPr>
      <w:r>
        <w:t>ПОСТАНОВЛЕНИЕ</w:t>
      </w:r>
    </w:p>
    <w:p w:rsidR="00730586" w:rsidRDefault="00730586" w:rsidP="00730586">
      <w:pPr>
        <w:pStyle w:val="ConsPlusTitle"/>
        <w:jc w:val="center"/>
      </w:pPr>
      <w:r>
        <w:t>от 11 декабря 2019 г. N 1640</w:t>
      </w:r>
    </w:p>
    <w:p w:rsidR="00730586" w:rsidRDefault="00730586" w:rsidP="00730586">
      <w:pPr>
        <w:pStyle w:val="ConsPlusTitle"/>
        <w:jc w:val="center"/>
      </w:pPr>
    </w:p>
    <w:p w:rsidR="00730586" w:rsidRDefault="00730586" w:rsidP="00730586">
      <w:pPr>
        <w:pStyle w:val="ConsPlusTitle"/>
        <w:jc w:val="center"/>
      </w:pPr>
      <w:r>
        <w:t>О ПРЕМИЯХ</w:t>
      </w:r>
    </w:p>
    <w:p w:rsidR="00730586" w:rsidRDefault="00730586" w:rsidP="00730586">
      <w:pPr>
        <w:pStyle w:val="ConsPlusTitle"/>
        <w:jc w:val="center"/>
      </w:pPr>
      <w:r>
        <w:t>ПРАВИТЕЛЬСТВА РОССИЙСКОЙ ФЕДЕРАЦИИ В ОБЛАСТИ КУЛЬТУРЫ</w:t>
      </w:r>
    </w:p>
    <w:p w:rsidR="00730586" w:rsidRDefault="00730586" w:rsidP="00730586">
      <w:pPr>
        <w:pStyle w:val="ConsPlusTitle"/>
        <w:jc w:val="center"/>
      </w:pPr>
      <w:r>
        <w:t>И ПРИЗНАНИИ УТРАТИВШИМИ СИЛУ НЕКОТОРЫХ АКТОВ</w:t>
      </w:r>
    </w:p>
    <w:p w:rsidR="00730586" w:rsidRDefault="00730586" w:rsidP="00730586">
      <w:pPr>
        <w:pStyle w:val="ConsPlusTitle"/>
        <w:jc w:val="center"/>
      </w:pPr>
      <w:r>
        <w:t>И ОТДЕЛЬНЫХ ПОЛОЖЕНИЙ НЕКОТОРЫХ АКТОВ</w:t>
      </w:r>
    </w:p>
    <w:p w:rsidR="00730586" w:rsidRDefault="00730586" w:rsidP="00730586">
      <w:pPr>
        <w:pStyle w:val="ConsPlusTitle"/>
        <w:jc w:val="center"/>
      </w:pPr>
      <w:r>
        <w:t>ПРАВИТЕЛЬСТВА РОССИЙСКОЙ ФЕДЕРАЦИИ</w:t>
      </w:r>
    </w:p>
    <w:p w:rsidR="00730586" w:rsidRDefault="00730586" w:rsidP="00730586">
      <w:pPr>
        <w:pStyle w:val="ConsPlusNormal"/>
        <w:ind w:firstLine="540"/>
        <w:jc w:val="both"/>
      </w:pPr>
    </w:p>
    <w:p w:rsidR="00730586" w:rsidRDefault="00730586" w:rsidP="00730586">
      <w:pPr>
        <w:pStyle w:val="ConsPlusNormal"/>
        <w:ind w:firstLine="540"/>
        <w:jc w:val="both"/>
      </w:pPr>
      <w:r>
        <w:t>В целях стимулирования творческой деятельности в области культуры и совершенствования системы премирования Правительство Российской Федерации постановляет:</w:t>
      </w:r>
    </w:p>
    <w:p w:rsidR="00730586" w:rsidRDefault="00730586" w:rsidP="00730586">
      <w:pPr>
        <w:pStyle w:val="ConsPlusNormal"/>
        <w:spacing w:before="240"/>
        <w:ind w:firstLine="540"/>
        <w:jc w:val="both"/>
      </w:pPr>
      <w:bookmarkStart w:id="0" w:name="Par13"/>
      <w:bookmarkEnd w:id="0"/>
      <w:r>
        <w:t>1. Учредить следующие премии Правительства Российской Федерации в области культуры с присуждением их начиная с 2020 года:</w:t>
      </w:r>
    </w:p>
    <w:p w:rsidR="00730586" w:rsidRDefault="00730586" w:rsidP="00730586">
      <w:pPr>
        <w:pStyle w:val="ConsPlusNormal"/>
        <w:spacing w:before="240"/>
        <w:ind w:firstLine="540"/>
        <w:jc w:val="both"/>
      </w:pPr>
      <w:r>
        <w:t>премия Правительства Российской Федерации за значительный вклад в развитие российской культуры творческим работникам и деятелям культуры - 6 ежегодных премий в размере 3 млн. рублей каждая;</w:t>
      </w:r>
    </w:p>
    <w:p w:rsidR="00730586" w:rsidRDefault="00730586" w:rsidP="00730586">
      <w:pPr>
        <w:pStyle w:val="ConsPlusNormal"/>
        <w:spacing w:before="240"/>
        <w:ind w:firstLine="540"/>
        <w:jc w:val="both"/>
      </w:pPr>
      <w:r>
        <w:t>премия Правительства Российской Федерации имени Федора Волкова за вклад в развитие театрального искусства Российской Федерации - ежегодная премия в размере 3 млн. рублей;</w:t>
      </w:r>
    </w:p>
    <w:p w:rsidR="00730586" w:rsidRDefault="00730586" w:rsidP="00730586">
      <w:pPr>
        <w:pStyle w:val="ConsPlusNormal"/>
        <w:spacing w:before="240"/>
        <w:ind w:firstLine="540"/>
        <w:jc w:val="both"/>
      </w:pPr>
      <w:r>
        <w:t>премия Правительства Российской Федерации "Душа России" за вклад в развитие народного творчества - 5 ежегодных премий в размере 500 тыс. рублей каждая;</w:t>
      </w:r>
    </w:p>
    <w:p w:rsidR="00730586" w:rsidRDefault="00730586" w:rsidP="00730586">
      <w:pPr>
        <w:pStyle w:val="ConsPlusNormal"/>
        <w:spacing w:before="240"/>
        <w:ind w:firstLine="540"/>
        <w:jc w:val="both"/>
      </w:pPr>
      <w:r>
        <w:t>премия Правительства Российской Федерации имени А.В. Луначарского за значительный вклад в развитие российской культуры - 7 ежегодных премий в размере 300 тыс. рублей каждая.</w:t>
      </w:r>
    </w:p>
    <w:p w:rsidR="00730586" w:rsidRDefault="00730586" w:rsidP="00730586">
      <w:pPr>
        <w:pStyle w:val="ConsPlusNormal"/>
        <w:spacing w:before="240"/>
        <w:ind w:firstLine="540"/>
        <w:jc w:val="both"/>
      </w:pPr>
      <w:r>
        <w:t>2. Установить, что общий размер средств, выделяемых из федерального бюджета на реализацию настоящего постановления, составляет 25,8 млн. рублей в год.</w:t>
      </w:r>
    </w:p>
    <w:p w:rsidR="00730586" w:rsidRDefault="00730586" w:rsidP="00730586">
      <w:pPr>
        <w:pStyle w:val="ConsPlusNormal"/>
        <w:spacing w:before="240"/>
        <w:ind w:firstLine="540"/>
        <w:jc w:val="both"/>
      </w:pPr>
      <w:r>
        <w:t xml:space="preserve">3. Финансовое обеспечение выплаты премий Правительства Российской Федерации в области культуры, указанных в </w:t>
      </w:r>
      <w:hyperlink w:anchor="Par13" w:tooltip="1. Учредить следующие премии Правительства Российской Федерации в области культуры с присуждением их начиная с 2020 года:" w:history="1">
        <w:r>
          <w:rPr>
            <w:color w:val="0000FF"/>
          </w:rPr>
          <w:t>пункте 1</w:t>
        </w:r>
      </w:hyperlink>
      <w:r>
        <w:t xml:space="preserve"> настоящего постановления, осуществляется в пределах бюджетных ассигнований, предусматриваемых в федеральном бюджете на соответствующий финансовый год и плановый период Министерству культуры Российской Федерации на указанные цели.</w:t>
      </w:r>
    </w:p>
    <w:p w:rsidR="00730586" w:rsidRDefault="00730586" w:rsidP="00730586">
      <w:pPr>
        <w:pStyle w:val="ConsPlusNormal"/>
        <w:spacing w:before="240"/>
        <w:ind w:firstLine="540"/>
        <w:jc w:val="both"/>
      </w:pPr>
      <w:r>
        <w:t xml:space="preserve">4. Утвердить прилагаемое </w:t>
      </w:r>
      <w:hyperlink w:anchor="Par37" w:tooltip="ПОЛОЖЕНИЕ" w:history="1">
        <w:r>
          <w:rPr>
            <w:color w:val="0000FF"/>
          </w:rPr>
          <w:t>Положение</w:t>
        </w:r>
      </w:hyperlink>
      <w:r>
        <w:t xml:space="preserve"> о премиях Правительства Российской Федерации в области культуры.</w:t>
      </w:r>
    </w:p>
    <w:p w:rsidR="00730586" w:rsidRDefault="00730586" w:rsidP="00730586">
      <w:pPr>
        <w:pStyle w:val="ConsPlusNormal"/>
        <w:spacing w:before="240"/>
        <w:ind w:firstLine="540"/>
        <w:jc w:val="both"/>
      </w:pPr>
      <w:r>
        <w:t xml:space="preserve">5. Признать утратившими силу акты и отдельные положения актов Правительства Российской Федерации по перечню согласно </w:t>
      </w:r>
      <w:hyperlink w:anchor="Par98" w:tooltip="ПЕРЕЧЕНЬ" w:history="1">
        <w:r>
          <w:rPr>
            <w:color w:val="0000FF"/>
          </w:rPr>
          <w:t>приложению</w:t>
        </w:r>
      </w:hyperlink>
      <w:r>
        <w:t>.</w:t>
      </w:r>
    </w:p>
    <w:p w:rsidR="00730586" w:rsidRDefault="00730586" w:rsidP="00730586">
      <w:pPr>
        <w:pStyle w:val="ConsPlusNormal"/>
        <w:spacing w:before="240"/>
        <w:ind w:firstLine="540"/>
        <w:jc w:val="both"/>
      </w:pPr>
      <w:r>
        <w:t>6. Настоящее постановление вступает в силу с 1 марта 2020 г.</w:t>
      </w:r>
    </w:p>
    <w:p w:rsidR="00730586" w:rsidRDefault="00730586" w:rsidP="00730586">
      <w:pPr>
        <w:pStyle w:val="ConsPlusNormal"/>
        <w:ind w:firstLine="540"/>
        <w:jc w:val="both"/>
      </w:pPr>
    </w:p>
    <w:p w:rsidR="00730586" w:rsidRDefault="00730586" w:rsidP="00730586">
      <w:pPr>
        <w:pStyle w:val="ConsPlusNormal"/>
        <w:jc w:val="right"/>
      </w:pPr>
      <w:r>
        <w:t>Председатель Правительства</w:t>
      </w:r>
    </w:p>
    <w:p w:rsidR="00730586" w:rsidRDefault="00730586" w:rsidP="00730586">
      <w:pPr>
        <w:pStyle w:val="ConsPlusNormal"/>
        <w:jc w:val="right"/>
      </w:pPr>
      <w:r>
        <w:t>Российской Федерации</w:t>
      </w:r>
    </w:p>
    <w:p w:rsidR="00730586" w:rsidRDefault="00730586" w:rsidP="00730586">
      <w:pPr>
        <w:pStyle w:val="ConsPlusNormal"/>
        <w:jc w:val="right"/>
      </w:pPr>
      <w:r>
        <w:t>Д.МЕДВЕДЕВ</w:t>
      </w:r>
    </w:p>
    <w:p w:rsidR="00730586" w:rsidRDefault="00730586" w:rsidP="00730586">
      <w:pPr>
        <w:pStyle w:val="ConsPlusNormal"/>
        <w:jc w:val="right"/>
      </w:pPr>
    </w:p>
    <w:p w:rsidR="00730586" w:rsidRDefault="00730586" w:rsidP="00730586">
      <w:pPr>
        <w:pStyle w:val="ConsPlusNormal"/>
        <w:jc w:val="right"/>
      </w:pPr>
    </w:p>
    <w:p w:rsidR="00730586" w:rsidRDefault="00730586" w:rsidP="00730586">
      <w:pPr>
        <w:pStyle w:val="ConsPlusNormal"/>
        <w:jc w:val="right"/>
      </w:pPr>
    </w:p>
    <w:p w:rsidR="00730586" w:rsidRDefault="00730586" w:rsidP="00730586">
      <w:pPr>
        <w:pStyle w:val="ConsPlusNormal"/>
        <w:jc w:val="right"/>
      </w:pPr>
    </w:p>
    <w:p w:rsidR="00730586" w:rsidRDefault="00730586" w:rsidP="00730586">
      <w:pPr>
        <w:pStyle w:val="ConsPlusNormal"/>
        <w:jc w:val="right"/>
      </w:pPr>
    </w:p>
    <w:p w:rsidR="00730586" w:rsidRDefault="00730586" w:rsidP="00730586">
      <w:pPr>
        <w:pStyle w:val="ConsPlusNormal"/>
        <w:jc w:val="right"/>
        <w:outlineLvl w:val="0"/>
      </w:pPr>
      <w:r>
        <w:t>Утверждено</w:t>
      </w:r>
    </w:p>
    <w:p w:rsidR="00730586" w:rsidRDefault="00730586" w:rsidP="00730586">
      <w:pPr>
        <w:pStyle w:val="ConsPlusNormal"/>
        <w:jc w:val="right"/>
      </w:pPr>
      <w:r>
        <w:t>постановлением Правительства</w:t>
      </w:r>
    </w:p>
    <w:p w:rsidR="00730586" w:rsidRDefault="00730586" w:rsidP="00730586">
      <w:pPr>
        <w:pStyle w:val="ConsPlusNormal"/>
        <w:jc w:val="right"/>
      </w:pPr>
      <w:r>
        <w:t>Российской Федерации</w:t>
      </w:r>
    </w:p>
    <w:p w:rsidR="00730586" w:rsidRDefault="00730586" w:rsidP="00730586">
      <w:pPr>
        <w:pStyle w:val="ConsPlusNormal"/>
        <w:jc w:val="right"/>
      </w:pPr>
      <w:r>
        <w:t>от 11 декабря 2019 г. N 1640</w:t>
      </w:r>
    </w:p>
    <w:p w:rsidR="00730586" w:rsidRDefault="00730586" w:rsidP="00730586">
      <w:pPr>
        <w:pStyle w:val="ConsPlusNormal"/>
        <w:jc w:val="center"/>
      </w:pPr>
    </w:p>
    <w:p w:rsidR="00730586" w:rsidRDefault="00730586" w:rsidP="00730586">
      <w:pPr>
        <w:pStyle w:val="ConsPlusTitle"/>
        <w:jc w:val="center"/>
      </w:pPr>
      <w:bookmarkStart w:id="1" w:name="Par37"/>
      <w:bookmarkEnd w:id="1"/>
      <w:r>
        <w:t>ПОЛОЖЕНИЕ</w:t>
      </w:r>
    </w:p>
    <w:p w:rsidR="00730586" w:rsidRDefault="00730586" w:rsidP="00730586">
      <w:pPr>
        <w:pStyle w:val="ConsPlusTitle"/>
        <w:jc w:val="center"/>
      </w:pPr>
      <w:r>
        <w:t>О ПРЕМИЯХ ПРАВИТЕЛЬСТВА РОССИЙСКОЙ ФЕДЕРАЦИИ</w:t>
      </w:r>
    </w:p>
    <w:p w:rsidR="00730586" w:rsidRDefault="00730586" w:rsidP="00730586">
      <w:pPr>
        <w:pStyle w:val="ConsPlusTitle"/>
        <w:jc w:val="center"/>
      </w:pPr>
      <w:r>
        <w:t>В ОБЛАСТИ КУЛЬТУРЫ</w:t>
      </w:r>
    </w:p>
    <w:p w:rsidR="00730586" w:rsidRDefault="00730586" w:rsidP="00730586">
      <w:pPr>
        <w:pStyle w:val="ConsPlusNormal"/>
        <w:ind w:firstLine="540"/>
        <w:jc w:val="both"/>
      </w:pPr>
    </w:p>
    <w:p w:rsidR="00730586" w:rsidRDefault="00730586" w:rsidP="00730586">
      <w:pPr>
        <w:pStyle w:val="ConsPlusNormal"/>
        <w:ind w:firstLine="540"/>
        <w:jc w:val="both"/>
      </w:pPr>
      <w:r>
        <w:t>1. Настоящее Положение устанавливает порядок присуждения премий Правительства Российской Федерации в области культуры (далее - премии) и их вручения.</w:t>
      </w:r>
    </w:p>
    <w:p w:rsidR="00730586" w:rsidRDefault="00730586" w:rsidP="00730586">
      <w:pPr>
        <w:pStyle w:val="ConsPlusNormal"/>
        <w:spacing w:before="240"/>
        <w:ind w:firstLine="540"/>
        <w:jc w:val="both"/>
      </w:pPr>
      <w:r>
        <w:t xml:space="preserve">2. </w:t>
      </w:r>
      <w:r w:rsidRPr="00052FEC">
        <w:rPr>
          <w:b/>
          <w:sz w:val="28"/>
          <w:szCs w:val="28"/>
          <w:u w:val="single"/>
        </w:rPr>
        <w:t>Премии за значительный вклад в развитие российской культуры творческим работникам и деятелям культуры</w:t>
      </w:r>
      <w:r>
        <w:t xml:space="preserve"> (далее - премии творческим работникам) присуждаются:</w:t>
      </w:r>
    </w:p>
    <w:p w:rsidR="00730586" w:rsidRDefault="00730586" w:rsidP="00730586">
      <w:pPr>
        <w:pStyle w:val="ConsPlusNormal"/>
        <w:spacing w:before="240"/>
        <w:ind w:firstLine="540"/>
        <w:jc w:val="both"/>
      </w:pPr>
      <w:r>
        <w:t>а) за наиболее талантливые, отличающиеся новизной и оригинальностью литературные произведения, произведения изобразительного и декоративно-прикладного искусства, музыкальные произведения, произведения театрального искусства, произведения аудиовизуального искусства, циркового искусства, произведения архитектуры и дизайна, получившие общественное признание и являющиеся значительным вкладом в культуру Российской Федерации;</w:t>
      </w:r>
    </w:p>
    <w:p w:rsidR="00730586" w:rsidRDefault="00730586" w:rsidP="00730586">
      <w:pPr>
        <w:pStyle w:val="ConsPlusNormal"/>
        <w:spacing w:before="240"/>
        <w:ind w:firstLine="540"/>
        <w:jc w:val="both"/>
      </w:pPr>
      <w:r>
        <w:t>б) за выдающуюся просветительскую деятельность в сфере культуры (программы и проекты в области библиотечного дела, музейной деятельности, художественного образования, искусствоведческой науки и культурологии, сохранения объектов культурного наследия, сохранения и развития национальных культур);</w:t>
      </w:r>
    </w:p>
    <w:p w:rsidR="00730586" w:rsidRDefault="00730586" w:rsidP="00730586">
      <w:pPr>
        <w:pStyle w:val="ConsPlusNormal"/>
        <w:spacing w:before="240"/>
        <w:ind w:firstLine="540"/>
        <w:jc w:val="both"/>
      </w:pPr>
      <w:r>
        <w:t>в) за создание для детей и юношества наиболее талантливых, отличающихся новизной и оригинальностью творческих проектов и произведений в области литературы, телевидения и радио, кинематографии, изобразительного и музыкального искусства.</w:t>
      </w:r>
    </w:p>
    <w:p w:rsidR="00730586" w:rsidRDefault="00730586" w:rsidP="00730586">
      <w:pPr>
        <w:pStyle w:val="ConsPlusNormal"/>
        <w:spacing w:before="240"/>
        <w:ind w:firstLine="540"/>
        <w:jc w:val="both"/>
      </w:pPr>
      <w:r>
        <w:t>3. Один и тот же автор (авторский коллектив) может одновременно выдвигаться на соискание премии творческим работникам по 2 и более работам.</w:t>
      </w:r>
    </w:p>
    <w:p w:rsidR="00730586" w:rsidRDefault="00730586" w:rsidP="00730586">
      <w:pPr>
        <w:pStyle w:val="ConsPlusNormal"/>
        <w:spacing w:before="240"/>
        <w:ind w:firstLine="540"/>
        <w:jc w:val="both"/>
      </w:pPr>
      <w:r>
        <w:t>Выдвижение новых работ лауреатов премии творческим работникам на соискание премии творческим работникам допускается не ранее чем через 5 лет.</w:t>
      </w:r>
    </w:p>
    <w:p w:rsidR="00730586" w:rsidRDefault="00730586" w:rsidP="00730586">
      <w:pPr>
        <w:pStyle w:val="ConsPlusNormal"/>
        <w:spacing w:before="240"/>
        <w:ind w:firstLine="540"/>
        <w:jc w:val="both"/>
      </w:pPr>
      <w:r>
        <w:t>На соискание премии творческим работникам могут выдвигаться только те работы, которые были опубликованы либо обнародованы иным способом не менее чем за один год до истечения срока их приема.</w:t>
      </w:r>
    </w:p>
    <w:p w:rsidR="00730586" w:rsidRDefault="00730586" w:rsidP="00730586">
      <w:pPr>
        <w:pStyle w:val="ConsPlusNormal"/>
        <w:spacing w:before="240"/>
        <w:ind w:firstLine="540"/>
        <w:jc w:val="both"/>
      </w:pPr>
      <w:r>
        <w:t>4. Авторский коллектив каждой работы не должен превышать 3 человек.</w:t>
      </w:r>
    </w:p>
    <w:p w:rsidR="00730586" w:rsidRDefault="00730586" w:rsidP="00730586">
      <w:pPr>
        <w:pStyle w:val="ConsPlusNormal"/>
        <w:spacing w:before="240"/>
        <w:ind w:firstLine="540"/>
        <w:jc w:val="both"/>
      </w:pPr>
      <w:r>
        <w:t>Не допускается включение в состав соискателей лиц, осуществлявших в процессе выполнения работы только административные или организационные функции.</w:t>
      </w:r>
    </w:p>
    <w:p w:rsidR="00730586" w:rsidRDefault="00730586" w:rsidP="00730586">
      <w:pPr>
        <w:pStyle w:val="ConsPlusNormal"/>
        <w:spacing w:before="240"/>
        <w:ind w:firstLine="540"/>
        <w:jc w:val="both"/>
      </w:pPr>
      <w:r>
        <w:t xml:space="preserve">Денежная часть премии творческим работникам распределяется между </w:t>
      </w:r>
      <w:r>
        <w:lastRenderedPageBreak/>
        <w:t>награждаемыми в равных долях.</w:t>
      </w:r>
    </w:p>
    <w:p w:rsidR="00730586" w:rsidRDefault="00730586" w:rsidP="00730586">
      <w:pPr>
        <w:pStyle w:val="ConsPlusNormal"/>
        <w:spacing w:before="240"/>
        <w:ind w:firstLine="540"/>
        <w:jc w:val="both"/>
      </w:pPr>
      <w:r>
        <w:t>5. Авторы не могут выдвигаться на соискание премии творческим работникам посмертно, за исключением тех, кто входил в состав творческого коллектива.</w:t>
      </w:r>
    </w:p>
    <w:p w:rsidR="00730586" w:rsidRDefault="00730586" w:rsidP="00730586">
      <w:pPr>
        <w:pStyle w:val="ConsPlusNormal"/>
        <w:spacing w:before="240"/>
        <w:ind w:firstLine="540"/>
        <w:jc w:val="both"/>
      </w:pPr>
      <w:r>
        <w:t xml:space="preserve">6. </w:t>
      </w:r>
      <w:r w:rsidRPr="00531DA2">
        <w:rPr>
          <w:b/>
          <w:sz w:val="32"/>
          <w:szCs w:val="32"/>
          <w:u w:val="single"/>
        </w:rPr>
        <w:t>Премии имени Федора Волкова</w:t>
      </w:r>
      <w:r>
        <w:t xml:space="preserve"> за вклад в развитие театрального искусства Российской Федерации театрам, находящимся в ведении субъектов Российской Федерации и муниципальных образований (далее - театры), театрально-зрелищным организациям, находящимся в ведении субъектов Российской Федерации и муниципальных образований (далее - театрально-зрелищные организации), и творческим работникам таких организаций (далее - премии имени Федора Волкова) присуждаются за заслуги в развитии профессионального театрального искусства.</w:t>
      </w:r>
    </w:p>
    <w:p w:rsidR="00730586" w:rsidRDefault="00730586" w:rsidP="00730586">
      <w:pPr>
        <w:pStyle w:val="ConsPlusNormal"/>
        <w:spacing w:before="240"/>
        <w:ind w:firstLine="540"/>
        <w:jc w:val="both"/>
      </w:pPr>
      <w:r>
        <w:t>В качестве претендента на соискание премии имени Федора Волкова могут рассматриваться театры, театрально-зрелищные организации или творческие работники (артисты, художественные руководители, режиссеры-постановщики, художники-постановщики, художники-декораторы, балетмейстеры-постановщики, дирижеры), творческая деятельность которых явилась значительным вкладом в развитие профессионального театрального искусства. При этом одному и тому же театру, театрально-зрелищной организации или творческому работнику премия имени Федора Волкова может быть присуждена только один раз.</w:t>
      </w:r>
    </w:p>
    <w:p w:rsidR="00730586" w:rsidRDefault="00730586" w:rsidP="00730586">
      <w:pPr>
        <w:pStyle w:val="ConsPlusNormal"/>
        <w:spacing w:before="240"/>
        <w:ind w:firstLine="540"/>
        <w:jc w:val="both"/>
      </w:pPr>
      <w:r>
        <w:t xml:space="preserve">7. </w:t>
      </w:r>
      <w:r w:rsidRPr="00531DA2">
        <w:rPr>
          <w:b/>
          <w:sz w:val="32"/>
          <w:szCs w:val="32"/>
          <w:u w:val="single"/>
        </w:rPr>
        <w:t>Премии "Душа России"</w:t>
      </w:r>
      <w:r>
        <w:t xml:space="preserve"> за вклад в развитие народного творчества руководителям самодеятельных коллективов народного творчества (фольклорных ансамблей, народных хоров, ансамблей песни и танца, ансамблей народного танца, оркестров, ансамблей народных инструментов), исполнителям эпоса (народным сказителям), самодеятельным мастерам народного декоративно-прикладного искусства (далее - премия "Душа России") присуждаются:</w:t>
      </w:r>
    </w:p>
    <w:p w:rsidR="00730586" w:rsidRDefault="00730586" w:rsidP="00730586">
      <w:pPr>
        <w:pStyle w:val="ConsPlusNormal"/>
        <w:spacing w:before="240"/>
        <w:ind w:firstLine="540"/>
        <w:jc w:val="both"/>
      </w:pPr>
      <w:r>
        <w:t>а) за выдающиеся творческие достижения в сфере сохранения и развития народных художественных традиций;</w:t>
      </w:r>
    </w:p>
    <w:p w:rsidR="00730586" w:rsidRDefault="00730586" w:rsidP="00730586">
      <w:pPr>
        <w:pStyle w:val="ConsPlusNormal"/>
        <w:spacing w:before="240"/>
        <w:ind w:firstLine="540"/>
        <w:jc w:val="both"/>
      </w:pPr>
      <w:r>
        <w:t>б) за активную просветительскую и педагогическую деятельность, направленную на освоение элементов народной культуры и передачу творческих навыков подрастающему поколению.</w:t>
      </w:r>
    </w:p>
    <w:p w:rsidR="00730586" w:rsidRDefault="00730586" w:rsidP="00730586">
      <w:pPr>
        <w:pStyle w:val="ConsPlusNormal"/>
        <w:spacing w:before="240"/>
        <w:ind w:firstLine="540"/>
        <w:jc w:val="both"/>
      </w:pPr>
      <w:r>
        <w:t>8. Премия "Душа России" присуждается на конкурсной основе по следующим номинациям:</w:t>
      </w:r>
    </w:p>
    <w:p w:rsidR="00730586" w:rsidRDefault="00730586" w:rsidP="00730586">
      <w:pPr>
        <w:pStyle w:val="ConsPlusNormal"/>
        <w:spacing w:before="240"/>
        <w:ind w:firstLine="540"/>
        <w:jc w:val="both"/>
      </w:pPr>
      <w:r>
        <w:t>а) народный танец (руководитель самодеятельного любительского коллектива);</w:t>
      </w:r>
    </w:p>
    <w:p w:rsidR="00730586" w:rsidRDefault="00730586" w:rsidP="00730586">
      <w:pPr>
        <w:pStyle w:val="ConsPlusNormal"/>
        <w:spacing w:before="240"/>
        <w:ind w:firstLine="540"/>
        <w:jc w:val="both"/>
      </w:pPr>
      <w:r>
        <w:t>б) народное пение (руководитель самодеятельного любительского коллектива);</w:t>
      </w:r>
    </w:p>
    <w:p w:rsidR="00730586" w:rsidRDefault="00730586" w:rsidP="00730586">
      <w:pPr>
        <w:pStyle w:val="ConsPlusNormal"/>
        <w:spacing w:before="240"/>
        <w:ind w:firstLine="540"/>
        <w:jc w:val="both"/>
      </w:pPr>
      <w:r>
        <w:t>в) народная музыка (руководитель самодеятельного любительского коллектива);</w:t>
      </w:r>
    </w:p>
    <w:p w:rsidR="00730586" w:rsidRDefault="00730586" w:rsidP="00730586">
      <w:pPr>
        <w:pStyle w:val="ConsPlusNormal"/>
        <w:spacing w:before="240"/>
        <w:ind w:firstLine="540"/>
        <w:jc w:val="both"/>
      </w:pPr>
      <w:r>
        <w:t>г) традиционная народная культура (руководитель самодеятельного фольклорного коллектива, народный сказитель, исполнитель эпоса);</w:t>
      </w:r>
    </w:p>
    <w:p w:rsidR="00730586" w:rsidRDefault="00730586" w:rsidP="00730586">
      <w:pPr>
        <w:pStyle w:val="ConsPlusNormal"/>
        <w:spacing w:before="240"/>
        <w:ind w:firstLine="540"/>
        <w:jc w:val="both"/>
      </w:pPr>
      <w:r>
        <w:t>д) народный мастер в области самодеятельного декоративно-прикладного искусства.</w:t>
      </w:r>
    </w:p>
    <w:p w:rsidR="00730586" w:rsidRDefault="00730586" w:rsidP="00730586">
      <w:pPr>
        <w:pStyle w:val="ConsPlusNormal"/>
        <w:spacing w:before="240"/>
        <w:ind w:firstLine="540"/>
        <w:jc w:val="both"/>
      </w:pPr>
      <w:r>
        <w:t>9. Премия "Душа России" носит персональный характер и присуждается одному соискателю премии не более одного раза.</w:t>
      </w:r>
    </w:p>
    <w:p w:rsidR="00730586" w:rsidRDefault="00730586" w:rsidP="00730586">
      <w:pPr>
        <w:pStyle w:val="ConsPlusNormal"/>
        <w:spacing w:before="240"/>
        <w:ind w:firstLine="540"/>
        <w:jc w:val="both"/>
      </w:pPr>
      <w:r>
        <w:lastRenderedPageBreak/>
        <w:t xml:space="preserve">10. </w:t>
      </w:r>
      <w:r w:rsidRPr="00531DA2">
        <w:rPr>
          <w:b/>
          <w:sz w:val="32"/>
          <w:szCs w:val="32"/>
          <w:u w:val="single"/>
        </w:rPr>
        <w:t>Премии имени А.В. Луначарского</w:t>
      </w:r>
      <w:r>
        <w:t xml:space="preserve"> за значительный вклад в развитие российской культуры для работников организаций в области культуры, не являющихся представителями творческих профессий (далее - премии имени А.В. Луначарского), присуждаются в следующих номинациях:</w:t>
      </w:r>
    </w:p>
    <w:p w:rsidR="00730586" w:rsidRDefault="00730586" w:rsidP="00730586">
      <w:pPr>
        <w:pStyle w:val="ConsPlusNormal"/>
        <w:spacing w:before="240"/>
        <w:ind w:firstLine="540"/>
        <w:jc w:val="both"/>
      </w:pPr>
      <w:r>
        <w:t>а) работник музея;</w:t>
      </w:r>
    </w:p>
    <w:p w:rsidR="00730586" w:rsidRDefault="00730586" w:rsidP="00730586">
      <w:pPr>
        <w:pStyle w:val="ConsPlusNormal"/>
        <w:spacing w:before="240"/>
        <w:ind w:firstLine="540"/>
        <w:jc w:val="both"/>
      </w:pPr>
      <w:r>
        <w:t>б) работник театра;</w:t>
      </w:r>
      <w:bookmarkStart w:id="2" w:name="_GoBack"/>
      <w:bookmarkEnd w:id="2"/>
    </w:p>
    <w:p w:rsidR="00730586" w:rsidRDefault="00730586" w:rsidP="00730586">
      <w:pPr>
        <w:pStyle w:val="ConsPlusNormal"/>
        <w:spacing w:before="240"/>
        <w:ind w:firstLine="540"/>
        <w:jc w:val="both"/>
      </w:pPr>
      <w:r>
        <w:t>в) библиотекарь;</w:t>
      </w:r>
    </w:p>
    <w:p w:rsidR="00730586" w:rsidRDefault="00730586" w:rsidP="00730586">
      <w:pPr>
        <w:pStyle w:val="ConsPlusNormal"/>
        <w:spacing w:before="240"/>
        <w:ind w:firstLine="540"/>
        <w:jc w:val="both"/>
      </w:pPr>
      <w:r>
        <w:t>г) работник культурно-досугового учреждения;</w:t>
      </w:r>
    </w:p>
    <w:p w:rsidR="00730586" w:rsidRDefault="00730586" w:rsidP="00730586">
      <w:pPr>
        <w:pStyle w:val="ConsPlusNormal"/>
        <w:spacing w:before="240"/>
        <w:ind w:firstLine="540"/>
        <w:jc w:val="both"/>
      </w:pPr>
      <w:r>
        <w:t>д) педагогический работник образовательной организации в области культуры (образовательной организации высшего образования, профессиональной образовательной организации, образовательной организации дополнительного образования детей (детской школы искусств по видам искусств);</w:t>
      </w:r>
    </w:p>
    <w:p w:rsidR="00730586" w:rsidRDefault="00730586" w:rsidP="00730586">
      <w:pPr>
        <w:pStyle w:val="ConsPlusNormal"/>
        <w:spacing w:before="240"/>
        <w:ind w:firstLine="540"/>
        <w:jc w:val="both"/>
      </w:pPr>
      <w:r>
        <w:t>е) работник цирка;</w:t>
      </w:r>
    </w:p>
    <w:p w:rsidR="00730586" w:rsidRDefault="00730586" w:rsidP="00730586">
      <w:pPr>
        <w:pStyle w:val="ConsPlusNormal"/>
        <w:spacing w:before="240"/>
        <w:ind w:firstLine="540"/>
        <w:jc w:val="both"/>
      </w:pPr>
      <w:r>
        <w:t>ж) работник концертной организации;</w:t>
      </w:r>
    </w:p>
    <w:p w:rsidR="00730586" w:rsidRDefault="00730586" w:rsidP="00730586">
      <w:pPr>
        <w:pStyle w:val="ConsPlusNormal"/>
        <w:spacing w:before="240"/>
        <w:ind w:firstLine="540"/>
        <w:jc w:val="both"/>
      </w:pPr>
      <w:r>
        <w:t>з) работник киностудии или кинопроката;</w:t>
      </w:r>
    </w:p>
    <w:p w:rsidR="00730586" w:rsidRDefault="00730586" w:rsidP="00730586">
      <w:pPr>
        <w:pStyle w:val="ConsPlusNormal"/>
        <w:spacing w:before="240"/>
        <w:ind w:firstLine="540"/>
        <w:jc w:val="both"/>
      </w:pPr>
      <w:r>
        <w:t>и) работник фольклорного, этнографического, научно-исследовательского центра по изучению народной культуры.</w:t>
      </w:r>
    </w:p>
    <w:p w:rsidR="00730586" w:rsidRDefault="00730586" w:rsidP="00730586">
      <w:pPr>
        <w:pStyle w:val="ConsPlusNormal"/>
        <w:spacing w:before="240"/>
        <w:ind w:firstLine="540"/>
        <w:jc w:val="both"/>
      </w:pPr>
      <w:r>
        <w:t>11. Соискателями премии имени А.В. Луначарского не могут выступать руководители и заместители руководителей организаций в области культуры.</w:t>
      </w:r>
    </w:p>
    <w:p w:rsidR="00730586" w:rsidRDefault="00730586" w:rsidP="00730586">
      <w:pPr>
        <w:pStyle w:val="ConsPlusNormal"/>
        <w:spacing w:before="240"/>
        <w:ind w:firstLine="540"/>
        <w:jc w:val="both"/>
      </w:pPr>
      <w:r>
        <w:t>Премия имени А.В. Луначарского носит персональный характер. Одному и тому же работнику организации в области культуры премия имени А.В. Луначарского может быть присуждена только один раз.</w:t>
      </w:r>
    </w:p>
    <w:p w:rsidR="00730586" w:rsidRDefault="00730586" w:rsidP="00730586">
      <w:pPr>
        <w:pStyle w:val="ConsPlusNormal"/>
        <w:spacing w:before="240"/>
        <w:ind w:firstLine="540"/>
        <w:jc w:val="both"/>
      </w:pPr>
      <w:r>
        <w:t>Соискатели премии имени А.В. Луначарского должны иметь непрерывный стаж работы по специальности, составляющий не менее 5 лет.</w:t>
      </w:r>
    </w:p>
    <w:p w:rsidR="00730586" w:rsidRDefault="00730586" w:rsidP="00730586">
      <w:pPr>
        <w:pStyle w:val="ConsPlusNormal"/>
        <w:spacing w:before="240"/>
        <w:ind w:firstLine="540"/>
        <w:jc w:val="both"/>
      </w:pPr>
      <w:r>
        <w:t>12. Не допускается выдвижение на соискание премий работ, программ и проектов претендентов, удостоенных или выдвинутых на соискание других премий государственного значения в области культуры.</w:t>
      </w:r>
    </w:p>
    <w:p w:rsidR="00730586" w:rsidRDefault="00730586" w:rsidP="00730586">
      <w:pPr>
        <w:pStyle w:val="ConsPlusNormal"/>
        <w:spacing w:before="240"/>
        <w:ind w:firstLine="540"/>
        <w:jc w:val="both"/>
      </w:pPr>
      <w:r>
        <w:t>13. Ежегодно Министерство культуры Российской Федерации объявляет через средства массовой информации об очередном конкурсе на соискание премии. Порядок проведения указанного конкурса устанавливается Министерством культуры Российской Федерации.</w:t>
      </w:r>
    </w:p>
    <w:p w:rsidR="00730586" w:rsidRDefault="00730586" w:rsidP="00730586">
      <w:pPr>
        <w:pStyle w:val="ConsPlusNormal"/>
        <w:spacing w:before="240"/>
        <w:ind w:firstLine="540"/>
        <w:jc w:val="both"/>
      </w:pPr>
      <w:r>
        <w:t>14. Выдвижение работ, программ и проектов соискателей премий производится федеральными органами исполнительной власти, органами государственной власти субъектов Российской Федерации и органами местного самоуправления, реализующими государственную политику в области культуры, творческими ассоциациями, союзами и иными организациями.</w:t>
      </w:r>
    </w:p>
    <w:p w:rsidR="00730586" w:rsidRDefault="00730586" w:rsidP="00730586">
      <w:pPr>
        <w:pStyle w:val="ConsPlusNormal"/>
        <w:spacing w:before="240"/>
        <w:ind w:firstLine="540"/>
        <w:jc w:val="both"/>
      </w:pPr>
      <w:r>
        <w:t xml:space="preserve">15. Представление работ, программ и проектов соискателей премий, оформление их материалов и документов, определение критериев отбора победителей на соискание премий </w:t>
      </w:r>
      <w:r>
        <w:lastRenderedPageBreak/>
        <w:t>осуществляются в порядке, установленном Министерством культуры Российской Федерации.</w:t>
      </w:r>
    </w:p>
    <w:p w:rsidR="00730586" w:rsidRDefault="00730586" w:rsidP="00730586">
      <w:pPr>
        <w:pStyle w:val="ConsPlusNormal"/>
        <w:spacing w:before="240"/>
        <w:ind w:firstLine="540"/>
        <w:jc w:val="both"/>
      </w:pPr>
      <w:r>
        <w:t>16. Присуждение премий производится решением Правительства Российской Федерации на основании предложений Межведомственного совета по присуждению премий Правительства Российской Федерации в области культуры, создаваемого Министерством культуры Российской Федерации.</w:t>
      </w:r>
    </w:p>
    <w:p w:rsidR="00730586" w:rsidRDefault="00730586" w:rsidP="00730586">
      <w:pPr>
        <w:pStyle w:val="ConsPlusNormal"/>
        <w:spacing w:before="240"/>
        <w:ind w:firstLine="540"/>
        <w:jc w:val="both"/>
      </w:pPr>
      <w:r>
        <w:t>17. Лицам, удостоенным премии, в торжественной обстановке вручаются диплом лауреата премии, почетный знак лауреата премии и удостоверение к нему.</w:t>
      </w:r>
    </w:p>
    <w:p w:rsidR="00730586" w:rsidRDefault="00730586" w:rsidP="00730586">
      <w:pPr>
        <w:pStyle w:val="ConsPlusNormal"/>
        <w:spacing w:before="240"/>
        <w:ind w:firstLine="540"/>
        <w:jc w:val="both"/>
      </w:pPr>
      <w:r>
        <w:t>18. Вручение премий осуществляется не позднее 6 месяцев со дня принятия Правительством Российской Федерации решения о присуждении премий на очередной год.</w:t>
      </w:r>
    </w:p>
    <w:p w:rsidR="00730586" w:rsidRDefault="00730586" w:rsidP="00730586">
      <w:pPr>
        <w:pStyle w:val="ConsPlusNormal"/>
        <w:spacing w:before="240"/>
        <w:ind w:firstLine="540"/>
        <w:jc w:val="both"/>
      </w:pPr>
      <w:r>
        <w:t>19. Диплом лауреата премии и удостоверение к почетному знаку лауреата премии подписываются Председателем Правительства Российской Федерации и удостоверяются печатью Правительства Российской Федерации с изображением Государственного герба Российской Федерации.</w:t>
      </w:r>
    </w:p>
    <w:p w:rsidR="00730586" w:rsidRDefault="00730586" w:rsidP="00730586">
      <w:pPr>
        <w:pStyle w:val="ConsPlusNormal"/>
        <w:spacing w:before="240"/>
        <w:ind w:firstLine="540"/>
        <w:jc w:val="both"/>
      </w:pPr>
      <w:r>
        <w:t>20. Денежная часть премии перечисляется лауреатам премии Министерством культуры Российской Федерации в течение 6 месяцев со дня принятия Правительством Российской Федерации решения о присуждении премии.</w:t>
      </w:r>
    </w:p>
    <w:p w:rsidR="00730586" w:rsidRDefault="00730586" w:rsidP="00730586">
      <w:pPr>
        <w:pStyle w:val="ConsPlusNormal"/>
        <w:spacing w:before="240"/>
        <w:ind w:firstLine="540"/>
        <w:jc w:val="both"/>
      </w:pPr>
      <w:r>
        <w:t>21. Диплом и почетный знак умершего лауреата премии передаются его семье, а денежная часть премии - по наследству в порядке, установленном законодательством Российской Федерации.</w:t>
      </w:r>
    </w:p>
    <w:p w:rsidR="00730586" w:rsidRDefault="00730586" w:rsidP="00730586">
      <w:pPr>
        <w:pStyle w:val="ConsPlusNormal"/>
        <w:ind w:firstLine="540"/>
        <w:jc w:val="both"/>
      </w:pPr>
    </w:p>
    <w:p w:rsidR="00730586" w:rsidRDefault="00730586" w:rsidP="00730586">
      <w:pPr>
        <w:pStyle w:val="ConsPlusNormal"/>
        <w:ind w:firstLine="540"/>
        <w:jc w:val="both"/>
      </w:pPr>
    </w:p>
    <w:p w:rsidR="00730586" w:rsidRDefault="00730586" w:rsidP="00730586">
      <w:pPr>
        <w:pStyle w:val="ConsPlusNormal"/>
        <w:ind w:firstLine="540"/>
        <w:jc w:val="both"/>
      </w:pPr>
    </w:p>
    <w:p w:rsidR="00730586" w:rsidRDefault="00730586" w:rsidP="00730586">
      <w:pPr>
        <w:pStyle w:val="ConsPlusNormal"/>
        <w:ind w:firstLine="540"/>
        <w:jc w:val="both"/>
      </w:pPr>
    </w:p>
    <w:p w:rsidR="003D6B73" w:rsidRDefault="003D6B73"/>
    <w:sectPr w:rsidR="003D6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7F1"/>
    <w:rsid w:val="00052FEC"/>
    <w:rsid w:val="003D6B73"/>
    <w:rsid w:val="00531DA2"/>
    <w:rsid w:val="005A37F1"/>
    <w:rsid w:val="0073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BA64B-EC84-4B53-95B1-5A484F644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5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05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305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73058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1659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2020-03-12T10:28:00Z</dcterms:created>
  <dcterms:modified xsi:type="dcterms:W3CDTF">2020-03-12T10:36:00Z</dcterms:modified>
</cp:coreProperties>
</file>